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4A6F2" w14:textId="654B87BF" w:rsidR="006B61F9" w:rsidRPr="00B502B8" w:rsidRDefault="006B61F9" w:rsidP="00280D85">
      <w:pPr>
        <w:jc w:val="both"/>
        <w:rPr>
          <w:rFonts w:asciiTheme="minorHAnsi" w:hAnsiTheme="minorHAnsi" w:cs="Arial"/>
        </w:rPr>
      </w:pPr>
    </w:p>
    <w:p w14:paraId="3D2D3AF8" w14:textId="77777777" w:rsidR="00F73D57" w:rsidRPr="00B502B8" w:rsidRDefault="00F73D57" w:rsidP="00280D85">
      <w:pPr>
        <w:jc w:val="both"/>
        <w:rPr>
          <w:rFonts w:asciiTheme="minorHAnsi" w:hAnsiTheme="minorHAnsi" w:cs="Arial"/>
        </w:rPr>
      </w:pPr>
    </w:p>
    <w:p w14:paraId="17955C2C" w14:textId="77777777" w:rsidR="006B61F9" w:rsidRPr="00B502B8" w:rsidRDefault="006B61F9" w:rsidP="00280D85">
      <w:pPr>
        <w:jc w:val="both"/>
        <w:rPr>
          <w:rFonts w:asciiTheme="minorHAnsi" w:hAnsiTheme="minorHAnsi" w:cs="Arial"/>
        </w:rPr>
      </w:pPr>
    </w:p>
    <w:p w14:paraId="50AE6671" w14:textId="77777777" w:rsidR="000D4B64" w:rsidRPr="00B502B8" w:rsidRDefault="000D4B64" w:rsidP="000D4B64">
      <w:pPr>
        <w:jc w:val="both"/>
        <w:rPr>
          <w:rFonts w:asciiTheme="minorHAnsi" w:hAnsiTheme="minorHAnsi" w:cs="Arial"/>
          <w:b/>
          <w:sz w:val="28"/>
          <w:szCs w:val="28"/>
        </w:rPr>
      </w:pPr>
    </w:p>
    <w:p w14:paraId="4D9CDA1C" w14:textId="77777777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28"/>
          <w:szCs w:val="28"/>
        </w:rPr>
      </w:pPr>
    </w:p>
    <w:p w14:paraId="156854F1" w14:textId="77777777" w:rsidR="000D4B64" w:rsidRPr="00733F73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  <w:r w:rsidRPr="00733F73">
        <w:rPr>
          <w:rFonts w:asciiTheme="minorHAnsi" w:hAnsiTheme="minorHAnsi" w:cs="Arial"/>
          <w:b/>
          <w:sz w:val="32"/>
          <w:szCs w:val="32"/>
        </w:rPr>
        <w:t xml:space="preserve">Marché de commissariat aux comptes </w:t>
      </w:r>
    </w:p>
    <w:p w14:paraId="5E8F6330" w14:textId="77777777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  <w:proofErr w:type="gramStart"/>
      <w:r w:rsidRPr="00733F73">
        <w:rPr>
          <w:rFonts w:asciiTheme="minorHAnsi" w:hAnsiTheme="minorHAnsi" w:cs="Arial"/>
          <w:b/>
          <w:sz w:val="32"/>
          <w:szCs w:val="32"/>
        </w:rPr>
        <w:t>de</w:t>
      </w:r>
      <w:proofErr w:type="gramEnd"/>
      <w:r w:rsidRPr="00733F73">
        <w:rPr>
          <w:rFonts w:asciiTheme="minorHAnsi" w:hAnsiTheme="minorHAnsi" w:cs="Arial"/>
          <w:b/>
          <w:sz w:val="32"/>
          <w:szCs w:val="32"/>
        </w:rPr>
        <w:t xml:space="preserve"> la Chambre de Commerce et d’Industrie Région Pays de la Loire</w:t>
      </w:r>
    </w:p>
    <w:p w14:paraId="51A95D38" w14:textId="77777777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</w:p>
    <w:p w14:paraId="142B9ECE" w14:textId="68780679" w:rsidR="000D4B64" w:rsidRPr="00733F73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  <w:proofErr w:type="gramStart"/>
      <w:r w:rsidRPr="000D4B64">
        <w:rPr>
          <w:rFonts w:asciiTheme="minorHAnsi" w:hAnsiTheme="minorHAnsi" w:cs="Arial"/>
          <w:b/>
          <w:sz w:val="32"/>
          <w:szCs w:val="32"/>
        </w:rPr>
        <w:t>n</w:t>
      </w:r>
      <w:proofErr w:type="gramEnd"/>
      <w:r w:rsidRPr="000D4B64">
        <w:rPr>
          <w:rFonts w:asciiTheme="minorHAnsi" w:hAnsiTheme="minorHAnsi" w:cs="Arial"/>
          <w:b/>
          <w:sz w:val="32"/>
          <w:szCs w:val="32"/>
        </w:rPr>
        <w:t>° marché : 2026 RTPF 1036</w:t>
      </w:r>
    </w:p>
    <w:p w14:paraId="3DDD06C6" w14:textId="77777777" w:rsidR="000D4B64" w:rsidRPr="00B502B8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28"/>
          <w:szCs w:val="28"/>
        </w:rPr>
      </w:pPr>
    </w:p>
    <w:p w14:paraId="78118CC3" w14:textId="77777777" w:rsidR="00733F73" w:rsidRPr="00B502B8" w:rsidRDefault="00733F73" w:rsidP="00B502B8">
      <w:pPr>
        <w:rPr>
          <w:rFonts w:asciiTheme="minorHAnsi" w:hAnsiTheme="minorHAnsi"/>
        </w:rPr>
      </w:pPr>
    </w:p>
    <w:p w14:paraId="34BDEE9A" w14:textId="5281E993" w:rsidR="00733F73" w:rsidRPr="00733F73" w:rsidRDefault="00733F73" w:rsidP="00733F73">
      <w:pPr>
        <w:jc w:val="center"/>
        <w:rPr>
          <w:rFonts w:ascii="Calibri" w:eastAsia="Times New Roman" w:hAnsi="Calibri" w:cs="Calibri"/>
          <w:b/>
          <w:caps/>
          <w:sz w:val="18"/>
          <w:szCs w:val="18"/>
          <w:lang w:eastAsia="fr-FR"/>
        </w:rPr>
      </w:pPr>
      <w:r w:rsidRPr="00733F73">
        <w:rPr>
          <w:rFonts w:ascii="Calibri" w:eastAsia="Times New Roman" w:hAnsi="Calibri" w:cs="Calibri"/>
          <w:b/>
          <w:caps/>
          <w:sz w:val="18"/>
          <w:szCs w:val="18"/>
          <w:lang w:eastAsia="fr-FR"/>
        </w:rPr>
        <w:t>chambre de commerce et d'industrie de région pays de la loire</w:t>
      </w:r>
      <w:r w:rsidR="005D09C0">
        <w:rPr>
          <w:rFonts w:ascii="Calibri" w:eastAsia="Times New Roman" w:hAnsi="Calibri" w:cs="Calibri"/>
          <w:b/>
          <w:caps/>
          <w:sz w:val="18"/>
          <w:szCs w:val="18"/>
          <w:lang w:eastAsia="fr-FR"/>
        </w:rPr>
        <w:t xml:space="preserve"> (CCIR)</w:t>
      </w:r>
    </w:p>
    <w:p w14:paraId="75775000" w14:textId="77777777" w:rsidR="00733F73" w:rsidRPr="00733F73" w:rsidRDefault="00733F73" w:rsidP="00733F73">
      <w:pPr>
        <w:jc w:val="center"/>
        <w:rPr>
          <w:rFonts w:ascii="Calibri" w:eastAsia="Times New Roman" w:hAnsi="Calibri" w:cs="Calibri"/>
          <w:bCs/>
          <w:sz w:val="18"/>
          <w:szCs w:val="18"/>
          <w:lang w:eastAsia="fr-FR"/>
        </w:rPr>
      </w:pPr>
      <w:r w:rsidRPr="00733F73">
        <w:rPr>
          <w:rFonts w:ascii="Calibri" w:eastAsia="Times New Roman" w:hAnsi="Calibri" w:cs="Calibri"/>
          <w:bCs/>
          <w:sz w:val="18"/>
          <w:szCs w:val="18"/>
          <w:lang w:eastAsia="fr-FR"/>
        </w:rPr>
        <w:t>Établissement public administratif</w:t>
      </w:r>
    </w:p>
    <w:p w14:paraId="7D4509D4" w14:textId="77777777" w:rsidR="00733F73" w:rsidRPr="00733F73" w:rsidRDefault="00733F73" w:rsidP="00733F73">
      <w:pPr>
        <w:jc w:val="center"/>
        <w:rPr>
          <w:rFonts w:ascii="Calibri" w:hAnsi="Calibri" w:cs="Calibri"/>
          <w:bCs/>
          <w:smallCaps/>
          <w:sz w:val="18"/>
          <w:szCs w:val="18"/>
        </w:rPr>
      </w:pPr>
      <w:r w:rsidRPr="00733F73">
        <w:rPr>
          <w:rFonts w:ascii="Calibri" w:hAnsi="Calibri" w:cs="Calibri"/>
          <w:bCs/>
          <w:sz w:val="18"/>
          <w:szCs w:val="18"/>
        </w:rPr>
        <w:t>Maison de l’Entrepreneuriat et des Transitions – 1 rue Françoise Sagan - CS</w:t>
      </w:r>
      <w:r w:rsidRPr="00733F73">
        <w:rPr>
          <w:rFonts w:ascii="Calibri" w:hAnsi="Calibri" w:cs="Calibri"/>
          <w:bCs/>
          <w:smallCaps/>
          <w:sz w:val="18"/>
          <w:szCs w:val="18"/>
        </w:rPr>
        <w:t xml:space="preserve"> 60186 – 44802 ST HERBLAIN CEDEX</w:t>
      </w:r>
    </w:p>
    <w:p w14:paraId="5C9717B4" w14:textId="77777777" w:rsidR="00733F73" w:rsidRPr="00733F73" w:rsidRDefault="00733F73" w:rsidP="00733F73">
      <w:pPr>
        <w:jc w:val="center"/>
        <w:rPr>
          <w:rFonts w:ascii="Calibri" w:hAnsi="Calibri" w:cs="Calibri"/>
          <w:sz w:val="18"/>
          <w:szCs w:val="18"/>
        </w:rPr>
      </w:pPr>
      <w:r w:rsidRPr="00733F73">
        <w:rPr>
          <w:rFonts w:ascii="Calibri" w:hAnsi="Calibri" w:cs="Calibri"/>
          <w:sz w:val="18"/>
          <w:szCs w:val="18"/>
        </w:rPr>
        <w:t xml:space="preserve">Téléphone 02 40 44 63 00 – Télécopie 02 40 44 63 20 – </w:t>
      </w:r>
      <w:hyperlink r:id="rId11" w:history="1">
        <w:r w:rsidRPr="00733F73">
          <w:rPr>
            <w:rFonts w:ascii="Calibri" w:hAnsi="Calibri" w:cs="Calibri"/>
            <w:color w:val="0000FF"/>
            <w:sz w:val="18"/>
            <w:szCs w:val="18"/>
            <w:u w:val="single"/>
          </w:rPr>
          <w:t>http://www.paysdelaloire.cci.fr</w:t>
        </w:r>
      </w:hyperlink>
      <w:r w:rsidRPr="00733F73">
        <w:rPr>
          <w:rFonts w:ascii="Calibri" w:hAnsi="Calibri" w:cs="Calibri"/>
          <w:sz w:val="18"/>
          <w:szCs w:val="18"/>
        </w:rPr>
        <w:t xml:space="preserve"> </w:t>
      </w:r>
    </w:p>
    <w:p w14:paraId="2B7540D0" w14:textId="77777777" w:rsidR="00733F73" w:rsidRPr="00733F73" w:rsidRDefault="00733F73" w:rsidP="00733F73">
      <w:pPr>
        <w:jc w:val="center"/>
        <w:rPr>
          <w:rFonts w:ascii="Calibri" w:hAnsi="Calibri" w:cs="Calibri"/>
          <w:smallCaps/>
          <w:sz w:val="18"/>
          <w:szCs w:val="18"/>
        </w:rPr>
      </w:pPr>
      <w:r w:rsidRPr="00733F73">
        <w:rPr>
          <w:rFonts w:ascii="Calibri" w:hAnsi="Calibri" w:cs="Calibri"/>
          <w:smallCaps/>
          <w:sz w:val="18"/>
          <w:szCs w:val="18"/>
        </w:rPr>
        <w:t>SIRET 184 401 289 00386 – TVA n° FR 75 184 401 289</w:t>
      </w:r>
    </w:p>
    <w:p w14:paraId="2B7490C6" w14:textId="77777777" w:rsidR="00EB2F3D" w:rsidRDefault="00EB2F3D" w:rsidP="00280D85">
      <w:pPr>
        <w:jc w:val="both"/>
        <w:rPr>
          <w:rFonts w:asciiTheme="minorHAnsi" w:hAnsiTheme="minorHAnsi" w:cs="Arial"/>
          <w:b/>
          <w:sz w:val="28"/>
          <w:szCs w:val="28"/>
        </w:rPr>
      </w:pPr>
    </w:p>
    <w:p w14:paraId="400E47D8" w14:textId="77777777" w:rsidR="000D4B64" w:rsidRPr="00B502B8" w:rsidRDefault="000D4B64" w:rsidP="000D4B64">
      <w:pPr>
        <w:pStyle w:val="Titre6"/>
        <w:jc w:val="both"/>
        <w:rPr>
          <w:rFonts w:asciiTheme="minorHAnsi" w:hAnsiTheme="minorHAnsi" w:cs="Arial"/>
          <w:color w:val="auto"/>
          <w:sz w:val="22"/>
        </w:rPr>
      </w:pPr>
    </w:p>
    <w:p w14:paraId="7EE711C4" w14:textId="3FC24016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32"/>
          <w:szCs w:val="28"/>
        </w:rPr>
      </w:pPr>
      <w:r>
        <w:rPr>
          <w:rFonts w:asciiTheme="minorHAnsi" w:hAnsiTheme="minorHAnsi" w:cs="Arial"/>
          <w:b/>
          <w:sz w:val="32"/>
          <w:szCs w:val="28"/>
        </w:rPr>
        <w:t>CADRE DE REPONSE</w:t>
      </w:r>
    </w:p>
    <w:p w14:paraId="0DBCB485" w14:textId="555D0D2D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32"/>
          <w:szCs w:val="28"/>
        </w:rPr>
      </w:pPr>
      <w:r>
        <w:rPr>
          <w:rFonts w:asciiTheme="minorHAnsi" w:hAnsiTheme="minorHAnsi" w:cs="Arial"/>
          <w:b/>
          <w:sz w:val="32"/>
          <w:szCs w:val="28"/>
        </w:rPr>
        <w:t>SOUS CRITERE</w:t>
      </w:r>
    </w:p>
    <w:p w14:paraId="472DBBCE" w14:textId="73C7D90A" w:rsidR="000D4B64" w:rsidRPr="00DE79AB" w:rsidRDefault="0039780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32"/>
          <w:szCs w:val="28"/>
        </w:rPr>
      </w:pPr>
      <w:r>
        <w:rPr>
          <w:rFonts w:asciiTheme="minorHAnsi" w:hAnsiTheme="minorHAnsi" w:cs="Arial"/>
          <w:b/>
          <w:sz w:val="32"/>
          <w:szCs w:val="28"/>
        </w:rPr>
        <w:t>ORGANISATION DE LA MISSION</w:t>
      </w:r>
    </w:p>
    <w:p w14:paraId="01A1866A" w14:textId="77777777" w:rsidR="000D4B64" w:rsidRDefault="000D4B64" w:rsidP="000D4B64">
      <w:pPr>
        <w:rPr>
          <w:rFonts w:asciiTheme="minorHAnsi" w:hAnsiTheme="minorHAnsi"/>
        </w:rPr>
      </w:pPr>
    </w:p>
    <w:p w14:paraId="43E354FC" w14:textId="77777777" w:rsidR="005B638D" w:rsidRDefault="005B638D" w:rsidP="00280D85">
      <w:pPr>
        <w:jc w:val="both"/>
        <w:outlineLvl w:val="0"/>
        <w:rPr>
          <w:rFonts w:asciiTheme="minorHAnsi" w:hAnsiTheme="minorHAnsi" w:cs="Arial"/>
          <w:b/>
          <w:sz w:val="32"/>
          <w:szCs w:val="32"/>
          <w:u w:val="single"/>
        </w:rPr>
      </w:pPr>
    </w:p>
    <w:p w14:paraId="6B0A6528" w14:textId="77777777" w:rsidR="000D4B64" w:rsidRPr="00B502B8" w:rsidRDefault="000D4B64" w:rsidP="00280D85">
      <w:pPr>
        <w:jc w:val="both"/>
        <w:outlineLvl w:val="0"/>
        <w:rPr>
          <w:rFonts w:asciiTheme="minorHAnsi" w:hAnsiTheme="minorHAnsi" w:cs="Arial"/>
          <w:b/>
          <w:sz w:val="32"/>
          <w:szCs w:val="32"/>
          <w:u w:val="single"/>
        </w:rPr>
      </w:pPr>
    </w:p>
    <w:p w14:paraId="03400F2F" w14:textId="4B932410" w:rsidR="005B638D" w:rsidRPr="00B502B8" w:rsidRDefault="005B638D" w:rsidP="00280D85">
      <w:pPr>
        <w:jc w:val="both"/>
        <w:rPr>
          <w:rFonts w:asciiTheme="minorHAnsi" w:hAnsiTheme="minorHAnsi" w:cs="Arial"/>
          <w:b/>
          <w:sz w:val="32"/>
          <w:szCs w:val="32"/>
          <w:u w:val="single"/>
        </w:rPr>
      </w:pPr>
      <w:r w:rsidRPr="00B502B8">
        <w:rPr>
          <w:rFonts w:asciiTheme="minorHAnsi" w:hAnsiTheme="minorHAnsi" w:cs="Arial"/>
          <w:b/>
          <w:sz w:val="32"/>
          <w:szCs w:val="32"/>
          <w:u w:val="single"/>
        </w:rPr>
        <w:br w:type="page"/>
      </w:r>
    </w:p>
    <w:p w14:paraId="5FC3BC75" w14:textId="77777777" w:rsidR="000852D8" w:rsidRDefault="000852D8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0852D8">
        <w:rPr>
          <w:rFonts w:asciiTheme="minorHAnsi" w:hAnsiTheme="minorHAnsi" w:cs="Arial"/>
        </w:rPr>
        <w:lastRenderedPageBreak/>
        <w:t>Les candidats présenteront</w:t>
      </w:r>
      <w:r>
        <w:rPr>
          <w:rFonts w:asciiTheme="minorHAnsi" w:hAnsiTheme="minorHAnsi" w:cs="Arial"/>
        </w:rPr>
        <w:t>,</w:t>
      </w:r>
      <w:r w:rsidRPr="000852D8">
        <w:rPr>
          <w:rFonts w:asciiTheme="minorHAnsi" w:hAnsiTheme="minorHAnsi" w:cs="Arial"/>
          <w:b/>
          <w:bCs/>
          <w:color w:val="FF0000"/>
        </w:rPr>
        <w:t xml:space="preserve"> </w:t>
      </w:r>
      <w:r w:rsidRPr="00377E16">
        <w:rPr>
          <w:rFonts w:asciiTheme="minorHAnsi" w:hAnsiTheme="minorHAnsi" w:cs="Arial"/>
          <w:b/>
          <w:bCs/>
          <w:color w:val="FF0000"/>
        </w:rPr>
        <w:t>dans ce document</w:t>
      </w:r>
      <w:r>
        <w:rPr>
          <w:rFonts w:asciiTheme="minorHAnsi" w:hAnsiTheme="minorHAnsi" w:cs="Arial"/>
          <w:b/>
          <w:bCs/>
          <w:color w:val="FF0000"/>
        </w:rPr>
        <w:t xml:space="preserve"> à compléter</w:t>
      </w:r>
      <w:r w:rsidRPr="000852D8">
        <w:rPr>
          <w:rFonts w:asciiTheme="minorHAnsi" w:hAnsiTheme="minorHAnsi" w:cs="Arial"/>
        </w:rPr>
        <w:t xml:space="preserve"> une </w:t>
      </w:r>
      <w:r w:rsidRPr="000852D8">
        <w:rPr>
          <w:rFonts w:asciiTheme="minorHAnsi" w:hAnsiTheme="minorHAnsi" w:cs="Arial"/>
          <w:b/>
          <w:bCs/>
        </w:rPr>
        <w:t>organisation précise, structurée et réaliste</w:t>
      </w:r>
      <w:r w:rsidRPr="000852D8">
        <w:rPr>
          <w:rFonts w:asciiTheme="minorHAnsi" w:hAnsiTheme="minorHAnsi" w:cs="Arial"/>
        </w:rPr>
        <w:t xml:space="preserve"> de la mission de commissariat aux comptes.</w:t>
      </w:r>
    </w:p>
    <w:p w14:paraId="23B6A33C" w14:textId="4D4B9918" w:rsidR="000852D8" w:rsidRDefault="000852D8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0852D8">
        <w:rPr>
          <w:rFonts w:asciiTheme="minorHAnsi" w:hAnsiTheme="minorHAnsi" w:cs="Arial"/>
        </w:rPr>
        <w:br/>
        <w:t xml:space="preserve">La réponse devra permettre d’apprécier la capacité du cabinet à </w:t>
      </w:r>
      <w:r w:rsidRPr="000852D8">
        <w:rPr>
          <w:rFonts w:asciiTheme="minorHAnsi" w:hAnsiTheme="minorHAnsi" w:cs="Arial"/>
          <w:b/>
          <w:bCs/>
        </w:rPr>
        <w:t>piloter efficacement la mission</w:t>
      </w:r>
      <w:r w:rsidRPr="000852D8">
        <w:rPr>
          <w:rFonts w:asciiTheme="minorHAnsi" w:hAnsiTheme="minorHAnsi" w:cs="Arial"/>
        </w:rPr>
        <w:t xml:space="preserve">, à respecter les délais et à assurer des échanges fluides avec </w:t>
      </w:r>
      <w:r>
        <w:rPr>
          <w:rFonts w:asciiTheme="minorHAnsi" w:hAnsiTheme="minorHAnsi" w:cs="Arial"/>
        </w:rPr>
        <w:t>la CCIR.</w:t>
      </w:r>
    </w:p>
    <w:p w14:paraId="088E73A2" w14:textId="77777777" w:rsidR="000852D8" w:rsidRPr="000852D8" w:rsidRDefault="000852D8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30A0FDB4" w14:textId="6BC47D3F" w:rsidR="000852D8" w:rsidRPr="000852D8" w:rsidRDefault="000852D8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0852D8">
        <w:rPr>
          <w:rFonts w:asciiTheme="minorHAnsi" w:hAnsiTheme="minorHAnsi" w:cs="Arial"/>
        </w:rPr>
        <w:t xml:space="preserve">La réponse devra être structurée autour des points suivants </w:t>
      </w:r>
      <w:r>
        <w:rPr>
          <w:rFonts w:asciiTheme="minorHAnsi" w:hAnsiTheme="minorHAnsi" w:cs="Arial"/>
        </w:rPr>
        <w:t>et respecter cette structure de réponse</w:t>
      </w:r>
      <w:r>
        <w:rPr>
          <w:rFonts w:asciiTheme="minorHAnsi" w:hAnsiTheme="minorHAnsi" w:cs="Arial"/>
        </w:rPr>
        <w:t xml:space="preserve"> </w:t>
      </w:r>
      <w:r w:rsidRPr="000852D8">
        <w:rPr>
          <w:rFonts w:asciiTheme="minorHAnsi" w:hAnsiTheme="minorHAnsi" w:cs="Arial"/>
        </w:rPr>
        <w:t>:</w:t>
      </w:r>
    </w:p>
    <w:p w14:paraId="44AF27B7" w14:textId="77777777" w:rsidR="000852D8" w:rsidRDefault="000852D8" w:rsidP="000D4B64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0126CEDB" w14:textId="77777777" w:rsidR="000852D8" w:rsidRPr="000852D8" w:rsidRDefault="000852D8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0852D8">
        <w:rPr>
          <w:rFonts w:asciiTheme="minorHAnsi" w:hAnsiTheme="minorHAnsi" w:cs="Arial"/>
          <w:b/>
          <w:bCs/>
        </w:rPr>
        <w:t>1. Structure de l’équipe dédiée</w:t>
      </w:r>
    </w:p>
    <w:p w14:paraId="48DA62D4" w14:textId="77777777" w:rsidR="000852D8" w:rsidRPr="000852D8" w:rsidRDefault="000852D8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0852D8">
        <w:rPr>
          <w:rFonts w:asciiTheme="minorHAnsi" w:hAnsiTheme="minorHAnsi" w:cs="Arial"/>
        </w:rPr>
        <w:t>Le candidat détaillera :</w:t>
      </w:r>
    </w:p>
    <w:p w14:paraId="41F49F20" w14:textId="0353C9D2" w:rsidR="00654C5E" w:rsidRDefault="00654C5E" w:rsidP="000852D8">
      <w:pPr>
        <w:pStyle w:val="En-tte"/>
        <w:numPr>
          <w:ilvl w:val="0"/>
          <w:numId w:val="41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>
        <w:rPr>
          <w:rFonts w:asciiTheme="minorHAnsi" w:hAnsiTheme="minorHAnsi" w:cs="Arial"/>
        </w:rPr>
        <w:t>la</w:t>
      </w:r>
      <w:proofErr w:type="gramEnd"/>
      <w:r>
        <w:rPr>
          <w:rFonts w:asciiTheme="minorHAnsi" w:hAnsiTheme="minorHAnsi" w:cs="Arial"/>
        </w:rPr>
        <w:t xml:space="preserve"> </w:t>
      </w:r>
      <w:r w:rsidRPr="00654C5E">
        <w:rPr>
          <w:rFonts w:asciiTheme="minorHAnsi" w:hAnsiTheme="minorHAnsi" w:cs="Arial"/>
          <w:b/>
          <w:bCs/>
        </w:rPr>
        <w:t>gouvernance</w:t>
      </w:r>
      <w:r>
        <w:rPr>
          <w:rFonts w:asciiTheme="minorHAnsi" w:hAnsiTheme="minorHAnsi" w:cs="Arial"/>
        </w:rPr>
        <w:t xml:space="preserve"> de la mission</w:t>
      </w:r>
    </w:p>
    <w:p w14:paraId="7D0E2C7D" w14:textId="7D7D10A6" w:rsidR="000852D8" w:rsidRPr="000852D8" w:rsidRDefault="000852D8" w:rsidP="000852D8">
      <w:pPr>
        <w:pStyle w:val="En-tte"/>
        <w:numPr>
          <w:ilvl w:val="0"/>
          <w:numId w:val="41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les</w:t>
      </w:r>
      <w:proofErr w:type="gramEnd"/>
      <w:r w:rsidRPr="000852D8">
        <w:rPr>
          <w:rFonts w:asciiTheme="minorHAnsi" w:hAnsiTheme="minorHAnsi" w:cs="Arial"/>
        </w:rPr>
        <w:t xml:space="preserve"> </w:t>
      </w:r>
      <w:r w:rsidRPr="000852D8">
        <w:rPr>
          <w:rFonts w:asciiTheme="minorHAnsi" w:hAnsiTheme="minorHAnsi" w:cs="Arial"/>
          <w:b/>
          <w:bCs/>
        </w:rPr>
        <w:t>membres de l’équipe</w:t>
      </w:r>
      <w:r w:rsidRPr="000852D8">
        <w:rPr>
          <w:rFonts w:asciiTheme="minorHAnsi" w:hAnsiTheme="minorHAnsi" w:cs="Arial"/>
        </w:rPr>
        <w:t xml:space="preserve"> affectés à la mission (associé signataire, manager, senior, junior…),</w:t>
      </w:r>
    </w:p>
    <w:p w14:paraId="23CDBC09" w14:textId="77777777" w:rsidR="000852D8" w:rsidRPr="000852D8" w:rsidRDefault="000852D8" w:rsidP="000852D8">
      <w:pPr>
        <w:pStyle w:val="En-tte"/>
        <w:numPr>
          <w:ilvl w:val="0"/>
          <w:numId w:val="41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leurs</w:t>
      </w:r>
      <w:proofErr w:type="gramEnd"/>
      <w:r w:rsidRPr="000852D8">
        <w:rPr>
          <w:rFonts w:asciiTheme="minorHAnsi" w:hAnsiTheme="minorHAnsi" w:cs="Arial"/>
        </w:rPr>
        <w:t xml:space="preserve"> </w:t>
      </w:r>
      <w:r w:rsidRPr="000852D8">
        <w:rPr>
          <w:rFonts w:asciiTheme="minorHAnsi" w:hAnsiTheme="minorHAnsi" w:cs="Arial"/>
          <w:b/>
          <w:bCs/>
        </w:rPr>
        <w:t>rôles et responsabilités</w:t>
      </w:r>
      <w:r w:rsidRPr="000852D8">
        <w:rPr>
          <w:rFonts w:asciiTheme="minorHAnsi" w:hAnsiTheme="minorHAnsi" w:cs="Arial"/>
        </w:rPr>
        <w:t>,</w:t>
      </w:r>
    </w:p>
    <w:p w14:paraId="26B36C3A" w14:textId="77777777" w:rsidR="000852D8" w:rsidRPr="000852D8" w:rsidRDefault="000852D8" w:rsidP="000852D8">
      <w:pPr>
        <w:pStyle w:val="En-tte"/>
        <w:numPr>
          <w:ilvl w:val="0"/>
          <w:numId w:val="41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leur</w:t>
      </w:r>
      <w:proofErr w:type="gramEnd"/>
      <w:r w:rsidRPr="000852D8">
        <w:rPr>
          <w:rFonts w:asciiTheme="minorHAnsi" w:hAnsiTheme="minorHAnsi" w:cs="Arial"/>
        </w:rPr>
        <w:t xml:space="preserve"> </w:t>
      </w:r>
      <w:r w:rsidRPr="000852D8">
        <w:rPr>
          <w:rFonts w:asciiTheme="minorHAnsi" w:hAnsiTheme="minorHAnsi" w:cs="Arial"/>
          <w:b/>
          <w:bCs/>
        </w:rPr>
        <w:t>niveau d’intervention</w:t>
      </w:r>
      <w:r w:rsidRPr="000852D8">
        <w:rPr>
          <w:rFonts w:asciiTheme="minorHAnsi" w:hAnsiTheme="minorHAnsi" w:cs="Arial"/>
        </w:rPr>
        <w:t xml:space="preserve"> à chaque phase de l’audit,</w:t>
      </w:r>
    </w:p>
    <w:p w14:paraId="4C4BC76F" w14:textId="77777777" w:rsidR="000852D8" w:rsidRPr="000852D8" w:rsidRDefault="000852D8" w:rsidP="000852D8">
      <w:pPr>
        <w:pStyle w:val="En-tte"/>
        <w:numPr>
          <w:ilvl w:val="0"/>
          <w:numId w:val="41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les</w:t>
      </w:r>
      <w:proofErr w:type="gramEnd"/>
      <w:r w:rsidRPr="000852D8">
        <w:rPr>
          <w:rFonts w:asciiTheme="minorHAnsi" w:hAnsiTheme="minorHAnsi" w:cs="Arial"/>
        </w:rPr>
        <w:t xml:space="preserve"> modalités d’implication du signataire.</w:t>
      </w:r>
    </w:p>
    <w:p w14:paraId="38E034D5" w14:textId="77777777" w:rsidR="000852D8" w:rsidRDefault="000852D8" w:rsidP="000D4B64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308A092F" w14:textId="77777777" w:rsidR="000852D8" w:rsidRPr="000852D8" w:rsidRDefault="000852D8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0852D8">
        <w:rPr>
          <w:rFonts w:asciiTheme="minorHAnsi" w:hAnsiTheme="minorHAnsi" w:cs="Arial"/>
          <w:b/>
          <w:bCs/>
        </w:rPr>
        <w:t>2. Modalités de conduite et de pilotage de la mission</w:t>
      </w:r>
    </w:p>
    <w:p w14:paraId="3A8F0E1E" w14:textId="77777777" w:rsidR="000852D8" w:rsidRPr="000852D8" w:rsidRDefault="000852D8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0852D8">
        <w:rPr>
          <w:rFonts w:asciiTheme="minorHAnsi" w:hAnsiTheme="minorHAnsi" w:cs="Arial"/>
        </w:rPr>
        <w:t>La réponse précisera :</w:t>
      </w:r>
    </w:p>
    <w:p w14:paraId="1D1D57A9" w14:textId="77777777" w:rsidR="000852D8" w:rsidRPr="000852D8" w:rsidRDefault="000852D8" w:rsidP="000852D8">
      <w:pPr>
        <w:pStyle w:val="En-tte"/>
        <w:numPr>
          <w:ilvl w:val="0"/>
          <w:numId w:val="42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les</w:t>
      </w:r>
      <w:proofErr w:type="gramEnd"/>
      <w:r w:rsidRPr="000852D8">
        <w:rPr>
          <w:rFonts w:asciiTheme="minorHAnsi" w:hAnsiTheme="minorHAnsi" w:cs="Arial"/>
        </w:rPr>
        <w:t xml:space="preserve"> processus de </w:t>
      </w:r>
      <w:r w:rsidRPr="000852D8">
        <w:rPr>
          <w:rFonts w:asciiTheme="minorHAnsi" w:hAnsiTheme="minorHAnsi" w:cs="Arial"/>
          <w:b/>
          <w:bCs/>
        </w:rPr>
        <w:t>coordination interne</w:t>
      </w:r>
      <w:r w:rsidRPr="000852D8">
        <w:rPr>
          <w:rFonts w:asciiTheme="minorHAnsi" w:hAnsiTheme="minorHAnsi" w:cs="Arial"/>
        </w:rPr>
        <w:t xml:space="preserve"> du cabinet,</w:t>
      </w:r>
    </w:p>
    <w:p w14:paraId="09B8C22B" w14:textId="77777777" w:rsidR="000852D8" w:rsidRPr="000852D8" w:rsidRDefault="000852D8" w:rsidP="000852D8">
      <w:pPr>
        <w:pStyle w:val="En-tte"/>
        <w:numPr>
          <w:ilvl w:val="0"/>
          <w:numId w:val="42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les</w:t>
      </w:r>
      <w:proofErr w:type="gramEnd"/>
      <w:r w:rsidRPr="000852D8">
        <w:rPr>
          <w:rFonts w:asciiTheme="minorHAnsi" w:hAnsiTheme="minorHAnsi" w:cs="Arial"/>
        </w:rPr>
        <w:t xml:space="preserve"> modalités de supervision et de revue qualité,</w:t>
      </w:r>
    </w:p>
    <w:p w14:paraId="0FFDA1F3" w14:textId="77777777" w:rsidR="000852D8" w:rsidRPr="000852D8" w:rsidRDefault="000852D8" w:rsidP="000852D8">
      <w:pPr>
        <w:pStyle w:val="En-tte"/>
        <w:numPr>
          <w:ilvl w:val="0"/>
          <w:numId w:val="42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la</w:t>
      </w:r>
      <w:proofErr w:type="gramEnd"/>
      <w:r w:rsidRPr="000852D8">
        <w:rPr>
          <w:rFonts w:asciiTheme="minorHAnsi" w:hAnsiTheme="minorHAnsi" w:cs="Arial"/>
        </w:rPr>
        <w:t xml:space="preserve"> gestion des points d’avancement,</w:t>
      </w:r>
    </w:p>
    <w:p w14:paraId="103A8ED8" w14:textId="77777777" w:rsidR="000852D8" w:rsidRPr="000852D8" w:rsidRDefault="000852D8" w:rsidP="000852D8">
      <w:pPr>
        <w:pStyle w:val="En-tte"/>
        <w:numPr>
          <w:ilvl w:val="0"/>
          <w:numId w:val="42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les</w:t>
      </w:r>
      <w:proofErr w:type="gramEnd"/>
      <w:r w:rsidRPr="000852D8">
        <w:rPr>
          <w:rFonts w:asciiTheme="minorHAnsi" w:hAnsiTheme="minorHAnsi" w:cs="Arial"/>
        </w:rPr>
        <w:t xml:space="preserve"> mécanismes de remontée des anomalies et décisions.</w:t>
      </w:r>
    </w:p>
    <w:p w14:paraId="200A6F6D" w14:textId="77777777" w:rsidR="000852D8" w:rsidRDefault="000852D8" w:rsidP="000D4B64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682FB7A8" w14:textId="77777777" w:rsidR="000852D8" w:rsidRPr="000852D8" w:rsidRDefault="000852D8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0852D8">
        <w:rPr>
          <w:rFonts w:asciiTheme="minorHAnsi" w:hAnsiTheme="minorHAnsi" w:cs="Arial"/>
          <w:b/>
          <w:bCs/>
        </w:rPr>
        <w:t>3. Calendrier prévisionnel détaillé</w:t>
      </w:r>
    </w:p>
    <w:p w14:paraId="09A591D5" w14:textId="77777777" w:rsidR="000852D8" w:rsidRPr="000852D8" w:rsidRDefault="000852D8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0852D8">
        <w:rPr>
          <w:rFonts w:asciiTheme="minorHAnsi" w:hAnsiTheme="minorHAnsi" w:cs="Arial"/>
        </w:rPr>
        <w:t>Le candidat présentera :</w:t>
      </w:r>
    </w:p>
    <w:p w14:paraId="2FD85E23" w14:textId="77777777" w:rsidR="000852D8" w:rsidRPr="000852D8" w:rsidRDefault="000852D8" w:rsidP="000852D8">
      <w:pPr>
        <w:pStyle w:val="En-tte"/>
        <w:numPr>
          <w:ilvl w:val="0"/>
          <w:numId w:val="43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les</w:t>
      </w:r>
      <w:proofErr w:type="gramEnd"/>
      <w:r w:rsidRPr="000852D8">
        <w:rPr>
          <w:rFonts w:asciiTheme="minorHAnsi" w:hAnsiTheme="minorHAnsi" w:cs="Arial"/>
        </w:rPr>
        <w:t xml:space="preserve"> dates ou périodes prévisionnelles d’intervention,</w:t>
      </w:r>
    </w:p>
    <w:p w14:paraId="1AA042AD" w14:textId="77777777" w:rsidR="000852D8" w:rsidRPr="000852D8" w:rsidRDefault="000852D8" w:rsidP="000852D8">
      <w:pPr>
        <w:pStyle w:val="En-tte"/>
        <w:numPr>
          <w:ilvl w:val="0"/>
          <w:numId w:val="43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la</w:t>
      </w:r>
      <w:proofErr w:type="gramEnd"/>
      <w:r w:rsidRPr="000852D8">
        <w:rPr>
          <w:rFonts w:asciiTheme="minorHAnsi" w:hAnsiTheme="minorHAnsi" w:cs="Arial"/>
        </w:rPr>
        <w:t xml:space="preserve"> durée des travaux pour chaque phase (</w:t>
      </w:r>
      <w:proofErr w:type="spellStart"/>
      <w:r w:rsidRPr="000852D8">
        <w:rPr>
          <w:rFonts w:asciiTheme="minorHAnsi" w:hAnsiTheme="minorHAnsi" w:cs="Arial"/>
        </w:rPr>
        <w:t>interim</w:t>
      </w:r>
      <w:proofErr w:type="spellEnd"/>
      <w:r w:rsidRPr="000852D8">
        <w:rPr>
          <w:rFonts w:asciiTheme="minorHAnsi" w:hAnsiTheme="minorHAnsi" w:cs="Arial"/>
        </w:rPr>
        <w:t>, audit final, restitution),</w:t>
      </w:r>
    </w:p>
    <w:p w14:paraId="112AB826" w14:textId="77777777" w:rsidR="000852D8" w:rsidRPr="000852D8" w:rsidRDefault="000852D8" w:rsidP="000852D8">
      <w:pPr>
        <w:pStyle w:val="En-tte"/>
        <w:numPr>
          <w:ilvl w:val="0"/>
          <w:numId w:val="43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les</w:t>
      </w:r>
      <w:proofErr w:type="gramEnd"/>
      <w:r w:rsidRPr="000852D8">
        <w:rPr>
          <w:rFonts w:asciiTheme="minorHAnsi" w:hAnsiTheme="minorHAnsi" w:cs="Arial"/>
        </w:rPr>
        <w:t xml:space="preserve"> jalons, réunions clés et livrables associés,</w:t>
      </w:r>
    </w:p>
    <w:p w14:paraId="2EE7405B" w14:textId="77777777" w:rsidR="000852D8" w:rsidRPr="000852D8" w:rsidRDefault="000852D8" w:rsidP="000852D8">
      <w:pPr>
        <w:pStyle w:val="En-tte"/>
        <w:numPr>
          <w:ilvl w:val="0"/>
          <w:numId w:val="43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le</w:t>
      </w:r>
      <w:proofErr w:type="gramEnd"/>
      <w:r w:rsidRPr="000852D8">
        <w:rPr>
          <w:rFonts w:asciiTheme="minorHAnsi" w:hAnsiTheme="minorHAnsi" w:cs="Arial"/>
        </w:rPr>
        <w:t xml:space="preserve"> rétroplanning global.</w:t>
      </w:r>
    </w:p>
    <w:p w14:paraId="0E79BCE1" w14:textId="77777777" w:rsidR="000852D8" w:rsidRDefault="000852D8" w:rsidP="000D4B64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71B938DB" w14:textId="77777777" w:rsidR="000852D8" w:rsidRPr="000852D8" w:rsidRDefault="000852D8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0852D8">
        <w:rPr>
          <w:rFonts w:asciiTheme="minorHAnsi" w:hAnsiTheme="minorHAnsi" w:cs="Arial"/>
          <w:b/>
          <w:bCs/>
        </w:rPr>
        <w:t>4. Modalités d’échanges et de communication avec l’entité</w:t>
      </w:r>
    </w:p>
    <w:p w14:paraId="69C70D36" w14:textId="77777777" w:rsidR="000852D8" w:rsidRPr="000852D8" w:rsidRDefault="000852D8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0852D8">
        <w:rPr>
          <w:rFonts w:asciiTheme="minorHAnsi" w:hAnsiTheme="minorHAnsi" w:cs="Arial"/>
        </w:rPr>
        <w:t>Le candidat décrira :</w:t>
      </w:r>
    </w:p>
    <w:p w14:paraId="1452C0F0" w14:textId="77777777" w:rsidR="000852D8" w:rsidRPr="000852D8" w:rsidRDefault="000852D8" w:rsidP="000852D8">
      <w:pPr>
        <w:pStyle w:val="En-tte"/>
        <w:numPr>
          <w:ilvl w:val="0"/>
          <w:numId w:val="44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le</w:t>
      </w:r>
      <w:proofErr w:type="gramEnd"/>
      <w:r w:rsidRPr="000852D8">
        <w:rPr>
          <w:rFonts w:asciiTheme="minorHAnsi" w:hAnsiTheme="minorHAnsi" w:cs="Arial"/>
        </w:rPr>
        <w:t xml:space="preserve"> </w:t>
      </w:r>
      <w:r w:rsidRPr="000852D8">
        <w:rPr>
          <w:rFonts w:asciiTheme="minorHAnsi" w:hAnsiTheme="minorHAnsi" w:cs="Arial"/>
          <w:b/>
          <w:bCs/>
        </w:rPr>
        <w:t>schéma de communication</w:t>
      </w:r>
      <w:r w:rsidRPr="000852D8">
        <w:rPr>
          <w:rFonts w:asciiTheme="minorHAnsi" w:hAnsiTheme="minorHAnsi" w:cs="Arial"/>
        </w:rPr>
        <w:t xml:space="preserve"> avec les interlocuteurs internes (réunions, points réguliers, échanges écrits),</w:t>
      </w:r>
    </w:p>
    <w:p w14:paraId="45C07561" w14:textId="77777777" w:rsidR="000852D8" w:rsidRPr="000852D8" w:rsidRDefault="000852D8" w:rsidP="000852D8">
      <w:pPr>
        <w:pStyle w:val="En-tte"/>
        <w:numPr>
          <w:ilvl w:val="0"/>
          <w:numId w:val="44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les</w:t>
      </w:r>
      <w:proofErr w:type="gramEnd"/>
      <w:r w:rsidRPr="000852D8">
        <w:rPr>
          <w:rFonts w:asciiTheme="minorHAnsi" w:hAnsiTheme="minorHAnsi" w:cs="Arial"/>
        </w:rPr>
        <w:t xml:space="preserve"> outils utilisés (portail sécurisé, plateforme documentaire, tableau de bord…),</w:t>
      </w:r>
    </w:p>
    <w:p w14:paraId="0363DAF1" w14:textId="77777777" w:rsidR="000852D8" w:rsidRPr="000852D8" w:rsidRDefault="000852D8" w:rsidP="000852D8">
      <w:pPr>
        <w:pStyle w:val="En-tte"/>
        <w:numPr>
          <w:ilvl w:val="0"/>
          <w:numId w:val="44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les</w:t>
      </w:r>
      <w:proofErr w:type="gramEnd"/>
      <w:r w:rsidRPr="000852D8">
        <w:rPr>
          <w:rFonts w:asciiTheme="minorHAnsi" w:hAnsiTheme="minorHAnsi" w:cs="Arial"/>
        </w:rPr>
        <w:t xml:space="preserve"> temps d’échange prévus pour préparer, valider et restituer les travaux,</w:t>
      </w:r>
    </w:p>
    <w:p w14:paraId="28D2F4B8" w14:textId="77777777" w:rsidR="000852D8" w:rsidRPr="000852D8" w:rsidRDefault="000852D8" w:rsidP="000852D8">
      <w:pPr>
        <w:pStyle w:val="En-tte"/>
        <w:numPr>
          <w:ilvl w:val="0"/>
          <w:numId w:val="44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la</w:t>
      </w:r>
      <w:proofErr w:type="gramEnd"/>
      <w:r w:rsidRPr="000852D8">
        <w:rPr>
          <w:rFonts w:asciiTheme="minorHAnsi" w:hAnsiTheme="minorHAnsi" w:cs="Arial"/>
        </w:rPr>
        <w:t xml:space="preserve"> gestion des phases sensibles (clôture, demandes complémentaires).</w:t>
      </w:r>
    </w:p>
    <w:p w14:paraId="0268354C" w14:textId="77777777" w:rsidR="000852D8" w:rsidRDefault="000852D8" w:rsidP="000D4B64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53AA79CC" w14:textId="77777777" w:rsidR="000852D8" w:rsidRPr="000852D8" w:rsidRDefault="000852D8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0852D8">
        <w:rPr>
          <w:rFonts w:asciiTheme="minorHAnsi" w:hAnsiTheme="minorHAnsi" w:cs="Arial"/>
          <w:b/>
          <w:bCs/>
        </w:rPr>
        <w:t>5. Gestion des imprévus et continuité de la mission</w:t>
      </w:r>
    </w:p>
    <w:p w14:paraId="4E0F5A6E" w14:textId="77777777" w:rsidR="000852D8" w:rsidRPr="000852D8" w:rsidRDefault="000852D8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0852D8">
        <w:rPr>
          <w:rFonts w:asciiTheme="minorHAnsi" w:hAnsiTheme="minorHAnsi" w:cs="Arial"/>
        </w:rPr>
        <w:t>Le candidat précisera :</w:t>
      </w:r>
    </w:p>
    <w:p w14:paraId="3E0D0733" w14:textId="77777777" w:rsidR="000852D8" w:rsidRPr="000852D8" w:rsidRDefault="000852D8" w:rsidP="000852D8">
      <w:pPr>
        <w:pStyle w:val="En-tte"/>
        <w:numPr>
          <w:ilvl w:val="0"/>
          <w:numId w:val="45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les</w:t>
      </w:r>
      <w:proofErr w:type="gramEnd"/>
      <w:r w:rsidRPr="000852D8">
        <w:rPr>
          <w:rFonts w:asciiTheme="minorHAnsi" w:hAnsiTheme="minorHAnsi" w:cs="Arial"/>
        </w:rPr>
        <w:t xml:space="preserve"> mesures prévues en cas d’absence d’un membre clé,</w:t>
      </w:r>
    </w:p>
    <w:p w14:paraId="14DA162F" w14:textId="77777777" w:rsidR="000852D8" w:rsidRPr="000852D8" w:rsidRDefault="000852D8" w:rsidP="000852D8">
      <w:pPr>
        <w:pStyle w:val="En-tte"/>
        <w:numPr>
          <w:ilvl w:val="0"/>
          <w:numId w:val="45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les</w:t>
      </w:r>
      <w:proofErr w:type="gramEnd"/>
      <w:r w:rsidRPr="000852D8">
        <w:rPr>
          <w:rFonts w:asciiTheme="minorHAnsi" w:hAnsiTheme="minorHAnsi" w:cs="Arial"/>
        </w:rPr>
        <w:t xml:space="preserve"> solutions de renfort (équipe back</w:t>
      </w:r>
      <w:r w:rsidRPr="000852D8">
        <w:rPr>
          <w:rFonts w:asciiTheme="minorHAnsi" w:hAnsiTheme="minorHAnsi" w:cs="Arial"/>
        </w:rPr>
        <w:noBreakHyphen/>
        <w:t>up),</w:t>
      </w:r>
    </w:p>
    <w:p w14:paraId="0D91B6B5" w14:textId="77777777" w:rsidR="000852D8" w:rsidRPr="000852D8" w:rsidRDefault="000852D8" w:rsidP="000852D8">
      <w:pPr>
        <w:pStyle w:val="En-tte"/>
        <w:numPr>
          <w:ilvl w:val="0"/>
          <w:numId w:val="45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0852D8">
        <w:rPr>
          <w:rFonts w:asciiTheme="minorHAnsi" w:hAnsiTheme="minorHAnsi" w:cs="Arial"/>
        </w:rPr>
        <w:t>la</w:t>
      </w:r>
      <w:proofErr w:type="gramEnd"/>
      <w:r w:rsidRPr="000852D8">
        <w:rPr>
          <w:rFonts w:asciiTheme="minorHAnsi" w:hAnsiTheme="minorHAnsi" w:cs="Arial"/>
        </w:rPr>
        <w:t xml:space="preserve"> réactivité possible en cas de demande urgente ou évènement exceptionnel.</w:t>
      </w:r>
    </w:p>
    <w:p w14:paraId="1B6E5CA5" w14:textId="77777777" w:rsidR="000852D8" w:rsidRDefault="000852D8" w:rsidP="000D4B64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sectPr w:rsidR="000852D8" w:rsidSect="00CD1EF8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993" w:right="567" w:bottom="0" w:left="192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35D87" w14:textId="77777777" w:rsidR="00695A44" w:rsidRDefault="00695A44">
      <w:r>
        <w:separator/>
      </w:r>
    </w:p>
  </w:endnote>
  <w:endnote w:type="continuationSeparator" w:id="0">
    <w:p w14:paraId="7C49EA5C" w14:textId="77777777" w:rsidR="00695A44" w:rsidRDefault="0069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ira Sans Light">
    <w:panose1 w:val="020B04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A" w14:textId="77777777" w:rsidR="005A259D" w:rsidRDefault="005A259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B9D79BB" w14:textId="77777777" w:rsidR="005A259D" w:rsidRDefault="005A259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169866282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7EEFE7" w14:textId="7AFC0D88" w:rsidR="00F209BB" w:rsidRPr="00F209BB" w:rsidRDefault="00F209BB">
            <w:pPr>
              <w:pStyle w:val="Pieddepage"/>
              <w:jc w:val="right"/>
              <w:rPr>
                <w:sz w:val="16"/>
              </w:rPr>
            </w:pPr>
            <w:r w:rsidRPr="00F209BB">
              <w:rPr>
                <w:sz w:val="16"/>
              </w:rPr>
              <w:t xml:space="preserve">Page </w:t>
            </w:r>
            <w:r w:rsidRPr="00F209BB">
              <w:rPr>
                <w:b/>
                <w:bCs/>
                <w:sz w:val="18"/>
                <w:szCs w:val="24"/>
              </w:rPr>
              <w:fldChar w:fldCharType="begin"/>
            </w:r>
            <w:r w:rsidRPr="00F209BB">
              <w:rPr>
                <w:b/>
                <w:bCs/>
                <w:sz w:val="16"/>
              </w:rPr>
              <w:instrText>PAGE</w:instrText>
            </w:r>
            <w:r w:rsidRPr="00F209BB">
              <w:rPr>
                <w:b/>
                <w:bCs/>
                <w:sz w:val="18"/>
                <w:szCs w:val="24"/>
              </w:rPr>
              <w:fldChar w:fldCharType="separate"/>
            </w:r>
            <w:r w:rsidRPr="00F209BB">
              <w:rPr>
                <w:b/>
                <w:bCs/>
                <w:sz w:val="16"/>
              </w:rPr>
              <w:t>2</w:t>
            </w:r>
            <w:r w:rsidRPr="00F209BB">
              <w:rPr>
                <w:b/>
                <w:bCs/>
                <w:sz w:val="18"/>
                <w:szCs w:val="24"/>
              </w:rPr>
              <w:fldChar w:fldCharType="end"/>
            </w:r>
            <w:r w:rsidRPr="00F209BB">
              <w:rPr>
                <w:sz w:val="16"/>
              </w:rPr>
              <w:t xml:space="preserve"> sur </w:t>
            </w:r>
            <w:r w:rsidRPr="00F209BB">
              <w:rPr>
                <w:b/>
                <w:bCs/>
                <w:sz w:val="18"/>
                <w:szCs w:val="24"/>
              </w:rPr>
              <w:fldChar w:fldCharType="begin"/>
            </w:r>
            <w:r w:rsidRPr="00F209BB">
              <w:rPr>
                <w:b/>
                <w:bCs/>
                <w:sz w:val="16"/>
              </w:rPr>
              <w:instrText>NUMPAGES</w:instrText>
            </w:r>
            <w:r w:rsidRPr="00F209BB">
              <w:rPr>
                <w:b/>
                <w:bCs/>
                <w:sz w:val="18"/>
                <w:szCs w:val="24"/>
              </w:rPr>
              <w:fldChar w:fldCharType="separate"/>
            </w:r>
            <w:r w:rsidRPr="00F209BB">
              <w:rPr>
                <w:b/>
                <w:bCs/>
                <w:sz w:val="16"/>
              </w:rPr>
              <w:t>2</w:t>
            </w:r>
            <w:r w:rsidRPr="00F209BB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7B9D79BD" w14:textId="77777777" w:rsidR="005A259D" w:rsidRDefault="005A259D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F" w14:textId="51ADB4ED" w:rsidR="005A259D" w:rsidRDefault="00EA15B1" w:rsidP="00F044EC">
    <w:pPr>
      <w:pStyle w:val="Pieddepage"/>
      <w:tabs>
        <w:tab w:val="clear" w:pos="4536"/>
        <w:tab w:val="clear" w:pos="9072"/>
        <w:tab w:val="left" w:pos="3529"/>
      </w:tabs>
    </w:pPr>
    <w:r w:rsidRPr="000D754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002D605" wp14:editId="57D94333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4966970" cy="408214"/>
              <wp:effectExtent l="0" t="0" r="5080" b="0"/>
              <wp:wrapNone/>
              <wp:docPr id="73" name="Zone de texte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66970" cy="40821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19B7E5" w14:textId="77777777" w:rsidR="00EA15B1" w:rsidRPr="005A4426" w:rsidRDefault="00EA15B1" w:rsidP="00EA15B1">
                          <w:pPr>
                            <w:rPr>
                              <w:rFonts w:ascii="Fira Sans Light" w:hAnsi="Fira Sans Light"/>
                              <w:b/>
                              <w:bCs/>
                              <w:color w:val="0058A5"/>
                              <w:sz w:val="14"/>
                            </w:rPr>
                          </w:pPr>
                          <w:r w:rsidRPr="005A4426">
                            <w:rPr>
                              <w:rFonts w:ascii="Fira Sans Light" w:hAnsi="Fira Sans Light"/>
                              <w:b/>
                              <w:bCs/>
                              <w:color w:val="0058A5"/>
                              <w:sz w:val="14"/>
                            </w:rPr>
                            <w:t xml:space="preserve">CCI </w:t>
                          </w:r>
                          <w:r>
                            <w:rPr>
                              <w:rFonts w:ascii="Fira Sans Light" w:hAnsi="Fira Sans Light"/>
                              <w:b/>
                              <w:bCs/>
                              <w:color w:val="0058A5"/>
                              <w:sz w:val="14"/>
                            </w:rPr>
                            <w:t>Région Pays de la Loire</w:t>
                          </w:r>
                        </w:p>
                        <w:p w14:paraId="1EB09865" w14:textId="77777777" w:rsidR="00EA15B1" w:rsidRPr="005A4426" w:rsidRDefault="00EA15B1" w:rsidP="00EA15B1">
                          <w:pP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</w:pP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Maison de l’Entrepreneuriat et des Transitions – 1 rue Françoise Sagan – CS 60186 – 44802 Saint-Herblain Cedex</w:t>
                          </w:r>
                        </w:p>
                        <w:p w14:paraId="77D32A1D" w14:textId="18B7C9F3" w:rsidR="00EA15B1" w:rsidRPr="005A4426" w:rsidRDefault="00EA15B1" w:rsidP="00EA15B1">
                          <w:pP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</w:pP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T. 02 40 44 6</w:t>
                          </w:r>
                          <w:r w:rsidR="005D09C0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3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00 – Ets public – N° SIRE</w:t>
                          </w: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T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184 401 289 00386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 xml:space="preserve"> – APE 9411Z – </w:t>
                          </w: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paysdelaloire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.cci.fr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2D605" id="_x0000_t202" coordsize="21600,21600" o:spt="202" path="m,l,21600r21600,l21600,xe">
              <v:stroke joinstyle="miter"/>
              <v:path gradientshapeok="t" o:connecttype="rect"/>
            </v:shapetype>
            <v:shape id="Zone de texte 73" o:spid="_x0000_s1026" type="#_x0000_t202" style="position:absolute;margin-left:0;margin-top:0;width:391.1pt;height:32.1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" fillcolor="white [3201]" stroked="f" strokeweight=".5pt">
              <v:textbox>
                <w:txbxContent>
                  <w:p w14:paraId="3D19B7E5" w14:textId="77777777" w:rsidR="00EA15B1" w:rsidRPr="005A4426" w:rsidRDefault="00EA15B1" w:rsidP="00EA15B1">
                    <w:pPr>
                      <w:rPr>
                        <w:rFonts w:ascii="Fira Sans Light" w:hAnsi="Fira Sans Light"/>
                        <w:b/>
                        <w:bCs/>
                        <w:color w:val="0058A5"/>
                        <w:sz w:val="14"/>
                      </w:rPr>
                    </w:pPr>
                    <w:r w:rsidRPr="005A4426">
                      <w:rPr>
                        <w:rFonts w:ascii="Fira Sans Light" w:hAnsi="Fira Sans Light"/>
                        <w:b/>
                        <w:bCs/>
                        <w:color w:val="0058A5"/>
                        <w:sz w:val="14"/>
                      </w:rPr>
                      <w:t xml:space="preserve">CCI </w:t>
                    </w:r>
                    <w:r>
                      <w:rPr>
                        <w:rFonts w:ascii="Fira Sans Light" w:hAnsi="Fira Sans Light"/>
                        <w:b/>
                        <w:bCs/>
                        <w:color w:val="0058A5"/>
                        <w:sz w:val="14"/>
                      </w:rPr>
                      <w:t>Région Pays de la Loire</w:t>
                    </w:r>
                  </w:p>
                  <w:p w14:paraId="1EB09865" w14:textId="77777777" w:rsidR="00EA15B1" w:rsidRPr="005A4426" w:rsidRDefault="00EA15B1" w:rsidP="00EA15B1">
                    <w:pPr>
                      <w:rPr>
                        <w:rFonts w:ascii="Fira Sans Light" w:hAnsi="Fira Sans Light"/>
                        <w:color w:val="0058A5"/>
                        <w:sz w:val="14"/>
                      </w:rPr>
                    </w:pP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Maison de l’Entrepreneuriat et des Transitions – 1 rue Françoise Sagan – CS 60186 – 44802 Saint-Herblain Cedex</w:t>
                    </w:r>
                  </w:p>
                  <w:p w14:paraId="77D32A1D" w14:textId="18B7C9F3" w:rsidR="00EA15B1" w:rsidRPr="005A4426" w:rsidRDefault="00EA15B1" w:rsidP="00EA15B1">
                    <w:pPr>
                      <w:rPr>
                        <w:rFonts w:ascii="Fira Sans Light" w:hAnsi="Fira Sans Light"/>
                        <w:color w:val="0058A5"/>
                        <w:sz w:val="14"/>
                      </w:rPr>
                    </w:pP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T. 02 40 44 6</w:t>
                    </w:r>
                    <w:r w:rsidR="005D09C0">
                      <w:rPr>
                        <w:rFonts w:ascii="Fira Sans Light" w:hAnsi="Fira Sans Light"/>
                        <w:color w:val="0058A5"/>
                        <w:sz w:val="14"/>
                      </w:rPr>
                      <w:t>3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00 – Ets public – N° SIRE</w:t>
                    </w: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T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 xml:space="preserve"> </w:t>
                    </w: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184 401 289 00386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 xml:space="preserve"> – APE 9411Z – </w:t>
                    </w: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paysdelaloire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.cci.fr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F044EC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5572D" w14:textId="77777777" w:rsidR="00695A44" w:rsidRDefault="00695A44">
      <w:r>
        <w:separator/>
      </w:r>
    </w:p>
  </w:footnote>
  <w:footnote w:type="continuationSeparator" w:id="0">
    <w:p w14:paraId="4FD51D40" w14:textId="77777777" w:rsidR="00695A44" w:rsidRDefault="00695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8" w14:textId="77777777" w:rsidR="005A259D" w:rsidRDefault="005A259D" w:rsidP="002207A7">
    <w:pPr>
      <w:pStyle w:val="En-tte"/>
      <w:rPr>
        <w:noProof/>
      </w:rPr>
    </w:pPr>
  </w:p>
  <w:p w14:paraId="7B9D79B9" w14:textId="77777777" w:rsidR="005A259D" w:rsidRDefault="005A259D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7B9D79C0" wp14:editId="7B9D79C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045" cy="360045"/>
              <wp:effectExtent l="0" t="0" r="0" b="0"/>
              <wp:wrapNone/>
              <wp:docPr id="11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FF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BC5BC8" id="Rectangle 59" o:spid="_x0000_s1026" style="position:absolute;margin-left:0;margin-top:0;width:28.35pt;height:28.3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" filled="f" fillcolor="lime" stroked="f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E" w14:textId="216F6943" w:rsidR="005A259D" w:rsidRDefault="00E33E22" w:rsidP="00E33E22">
    <w:pPr>
      <w:pStyle w:val="En-tte"/>
      <w:ind w:left="-1134"/>
    </w:pPr>
    <w:r>
      <w:rPr>
        <w:noProof/>
        <w:color w:val="0000FF"/>
      </w:rPr>
      <w:drawing>
        <wp:inline distT="0" distB="0" distL="0" distR="0" wp14:anchorId="4A2605A8" wp14:editId="2FB3E176">
          <wp:extent cx="2700000" cy="723265"/>
          <wp:effectExtent l="0" t="0" r="0" b="0"/>
          <wp:docPr id="13" name="Image 13" descr="CCI Pays de la Loire">
            <a:hlinkClick xmlns:a="http://schemas.openxmlformats.org/drawingml/2006/main" r:id="rId1" tooltip="&quot;CCI Pays de la Loire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I Pays de la Loire">
                    <a:hlinkClick r:id="rId1" tooltip="&quot;CCI Pays de la Loire&quot;"/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2371"/>
                  <a:stretch/>
                </pic:blipFill>
                <pic:spPr bwMode="auto">
                  <a:xfrm>
                    <a:off x="0" y="0"/>
                    <a:ext cx="2726076" cy="730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5A259D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B9D79C4" wp14:editId="4837D83D">
              <wp:simplePos x="0" y="0"/>
              <wp:positionH relativeFrom="column">
                <wp:posOffset>-1224280</wp:posOffset>
              </wp:positionH>
              <wp:positionV relativeFrom="paragraph">
                <wp:posOffset>1080770</wp:posOffset>
              </wp:positionV>
              <wp:extent cx="7560000" cy="5715"/>
              <wp:effectExtent l="0" t="0" r="22225" b="3238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560000" cy="5715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34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B874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-96.4pt;margin-top:85.1pt;width:595.3pt;height:.4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" strokecolor="#003466" strokeweight=".5pt"/>
          </w:pict>
        </mc:Fallback>
      </mc:AlternateContent>
    </w:r>
    <w:r w:rsidR="005A259D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9D79C6" wp14:editId="7B9D79C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045" cy="360045"/>
              <wp:effectExtent l="0" t="0" r="0" b="0"/>
              <wp:wrapNone/>
              <wp:docPr id="4" name="Rectangl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FF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B3B3D6" id="Rectangle 73" o:spid="_x0000_s1026" style="position:absolute;margin-left:0;margin-top:0;width:28.3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" filled="f" fillcolor="lime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6" type="#_x0000_t75" style="width:11.2pt;height:11.2pt" o:bullet="t">
        <v:imagedata r:id="rId1" o:title="mso8127"/>
      </v:shape>
    </w:pict>
  </w:numPicBullet>
  <w:abstractNum w:abstractNumId="0" w15:restartNumberingAfterBreak="0">
    <w:nsid w:val="03212BEE"/>
    <w:multiLevelType w:val="multilevel"/>
    <w:tmpl w:val="F2ECD1BC"/>
    <w:styleLink w:val="Style13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3.%2"/>
      <w:lvlJc w:val="left"/>
      <w:pPr>
        <w:ind w:left="860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0B2043"/>
    <w:multiLevelType w:val="multilevel"/>
    <w:tmpl w:val="AF920B30"/>
    <w:styleLink w:val="Style2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5BC1D7B"/>
    <w:multiLevelType w:val="multilevel"/>
    <w:tmpl w:val="96C2387A"/>
    <w:styleLink w:val="Style9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144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D897822"/>
    <w:multiLevelType w:val="hybridMultilevel"/>
    <w:tmpl w:val="AF76AD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9629D"/>
    <w:multiLevelType w:val="multilevel"/>
    <w:tmpl w:val="DD327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840B29"/>
    <w:multiLevelType w:val="hybridMultilevel"/>
    <w:tmpl w:val="A23C58FC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82782"/>
    <w:multiLevelType w:val="hybridMultilevel"/>
    <w:tmpl w:val="B0FC2F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C3F98"/>
    <w:multiLevelType w:val="hybridMultilevel"/>
    <w:tmpl w:val="9CECAE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A6E78"/>
    <w:multiLevelType w:val="multilevel"/>
    <w:tmpl w:val="6812D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962E5E"/>
    <w:multiLevelType w:val="multilevel"/>
    <w:tmpl w:val="040C001D"/>
    <w:styleLink w:val="Style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9DA42FF"/>
    <w:multiLevelType w:val="multilevel"/>
    <w:tmpl w:val="C2EC6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737E86"/>
    <w:multiLevelType w:val="hybridMultilevel"/>
    <w:tmpl w:val="5F26A4BE"/>
    <w:lvl w:ilvl="0" w:tplc="8CB2F1BC">
      <w:start w:val="1"/>
      <w:numFmt w:val="bullet"/>
      <w:pStyle w:val="Pucesous-titregras"/>
      <w:lvlText w:val=""/>
      <w:lvlJc w:val="left"/>
      <w:pPr>
        <w:ind w:left="814" w:hanging="360"/>
      </w:pPr>
      <w:rPr>
        <w:rFonts w:ascii="Wingdings" w:hAnsi="Wingdings" w:hint="default"/>
        <w:color w:val="E30043"/>
      </w:rPr>
    </w:lvl>
    <w:lvl w:ilvl="1" w:tplc="12E06B8E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2" w15:restartNumberingAfterBreak="0">
    <w:nsid w:val="2E844A2A"/>
    <w:multiLevelType w:val="multilevel"/>
    <w:tmpl w:val="AC409FEA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Restart w:val="0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F3C420C"/>
    <w:multiLevelType w:val="multilevel"/>
    <w:tmpl w:val="040C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73C4A35"/>
    <w:multiLevelType w:val="multilevel"/>
    <w:tmpl w:val="040C001D"/>
    <w:styleLink w:val="Style6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A214B7D"/>
    <w:multiLevelType w:val="multilevel"/>
    <w:tmpl w:val="6C28D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524646"/>
    <w:multiLevelType w:val="multilevel"/>
    <w:tmpl w:val="7FD69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9B4692"/>
    <w:multiLevelType w:val="multilevel"/>
    <w:tmpl w:val="779C22E2"/>
    <w:styleLink w:val="Style14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40BC36AA"/>
    <w:multiLevelType w:val="hybridMultilevel"/>
    <w:tmpl w:val="1E620D00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6679"/>
    <w:multiLevelType w:val="multilevel"/>
    <w:tmpl w:val="80167530"/>
    <w:styleLink w:val="Style4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5271937"/>
    <w:multiLevelType w:val="multilevel"/>
    <w:tmpl w:val="FEACD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2C0E16"/>
    <w:multiLevelType w:val="hybridMultilevel"/>
    <w:tmpl w:val="DC0AF1B0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16"/>
      </w:rPr>
    </w:lvl>
    <w:lvl w:ilvl="1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6E1635"/>
    <w:multiLevelType w:val="multilevel"/>
    <w:tmpl w:val="6A4E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6B0609"/>
    <w:multiLevelType w:val="hybridMultilevel"/>
    <w:tmpl w:val="31CA8CA2"/>
    <w:lvl w:ilvl="0" w:tplc="B8B8FF04">
      <w:numFmt w:val="bullet"/>
      <w:pStyle w:val="Normal2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E2423E"/>
    <w:multiLevelType w:val="hybridMultilevel"/>
    <w:tmpl w:val="50AC70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43E6A"/>
    <w:multiLevelType w:val="hybridMultilevel"/>
    <w:tmpl w:val="4D94866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337F2D"/>
    <w:multiLevelType w:val="multilevel"/>
    <w:tmpl w:val="40B0EC8E"/>
    <w:styleLink w:val="Style5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144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54EA5B6C"/>
    <w:multiLevelType w:val="multilevel"/>
    <w:tmpl w:val="779C22E2"/>
    <w:styleLink w:val="Style11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57051B5B"/>
    <w:multiLevelType w:val="hybridMultilevel"/>
    <w:tmpl w:val="D0B8A3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28253A"/>
    <w:multiLevelType w:val="multilevel"/>
    <w:tmpl w:val="C0BC7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FC492C"/>
    <w:multiLevelType w:val="multilevel"/>
    <w:tmpl w:val="040C001D"/>
    <w:styleLink w:val="Style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F767D79"/>
    <w:multiLevelType w:val="multilevel"/>
    <w:tmpl w:val="F2ECD1BC"/>
    <w:styleLink w:val="Style12"/>
    <w:lvl w:ilvl="0">
      <w:start w:val="3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3.%2"/>
      <w:lvlJc w:val="left"/>
      <w:pPr>
        <w:ind w:left="860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8500175"/>
    <w:multiLevelType w:val="multilevel"/>
    <w:tmpl w:val="0DD8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341629"/>
    <w:multiLevelType w:val="hybridMultilevel"/>
    <w:tmpl w:val="7286EE4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A458C"/>
    <w:multiLevelType w:val="multilevel"/>
    <w:tmpl w:val="779C22E2"/>
    <w:styleLink w:val="Style10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716E60A3"/>
    <w:multiLevelType w:val="multilevel"/>
    <w:tmpl w:val="42EEF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76721F"/>
    <w:multiLevelType w:val="hybridMultilevel"/>
    <w:tmpl w:val="BD06377C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5A03A60"/>
    <w:multiLevelType w:val="multilevel"/>
    <w:tmpl w:val="4CBE8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BB45CF"/>
    <w:multiLevelType w:val="hybridMultilevel"/>
    <w:tmpl w:val="F592687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A119A2"/>
    <w:multiLevelType w:val="hybridMultilevel"/>
    <w:tmpl w:val="463CE42A"/>
    <w:lvl w:ilvl="0" w:tplc="040C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0" w15:restartNumberingAfterBreak="0">
    <w:nsid w:val="7AAF7141"/>
    <w:multiLevelType w:val="multilevel"/>
    <w:tmpl w:val="1B7A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C2353A"/>
    <w:multiLevelType w:val="multilevel"/>
    <w:tmpl w:val="74EE5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AA2A77"/>
    <w:multiLevelType w:val="hybridMultilevel"/>
    <w:tmpl w:val="A0149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EE5519"/>
    <w:multiLevelType w:val="multilevel"/>
    <w:tmpl w:val="D5CC8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6075C7"/>
    <w:multiLevelType w:val="multilevel"/>
    <w:tmpl w:val="23B68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8804461">
    <w:abstractNumId w:val="11"/>
  </w:num>
  <w:num w:numId="2" w16cid:durableId="1709916854">
    <w:abstractNumId w:val="33"/>
  </w:num>
  <w:num w:numId="3" w16cid:durableId="3867953">
    <w:abstractNumId w:val="18"/>
  </w:num>
  <w:num w:numId="4" w16cid:durableId="1333795068">
    <w:abstractNumId w:val="7"/>
  </w:num>
  <w:num w:numId="5" w16cid:durableId="1238443444">
    <w:abstractNumId w:val="23"/>
  </w:num>
  <w:num w:numId="6" w16cid:durableId="1994600781">
    <w:abstractNumId w:val="24"/>
  </w:num>
  <w:num w:numId="7" w16cid:durableId="1351638523">
    <w:abstractNumId w:val="13"/>
  </w:num>
  <w:num w:numId="8" w16cid:durableId="1118450950">
    <w:abstractNumId w:val="1"/>
  </w:num>
  <w:num w:numId="9" w16cid:durableId="1039935044">
    <w:abstractNumId w:val="19"/>
  </w:num>
  <w:num w:numId="10" w16cid:durableId="796728172">
    <w:abstractNumId w:val="26"/>
  </w:num>
  <w:num w:numId="11" w16cid:durableId="1773354614">
    <w:abstractNumId w:val="14"/>
  </w:num>
  <w:num w:numId="12" w16cid:durableId="1168250415">
    <w:abstractNumId w:val="9"/>
  </w:num>
  <w:num w:numId="13" w16cid:durableId="1068187953">
    <w:abstractNumId w:val="21"/>
  </w:num>
  <w:num w:numId="14" w16cid:durableId="161241917">
    <w:abstractNumId w:val="30"/>
  </w:num>
  <w:num w:numId="15" w16cid:durableId="1566256735">
    <w:abstractNumId w:val="2"/>
  </w:num>
  <w:num w:numId="16" w16cid:durableId="1203591435">
    <w:abstractNumId w:val="34"/>
  </w:num>
  <w:num w:numId="17" w16cid:durableId="1227303926">
    <w:abstractNumId w:val="27"/>
  </w:num>
  <w:num w:numId="18" w16cid:durableId="701713924">
    <w:abstractNumId w:val="31"/>
  </w:num>
  <w:num w:numId="19" w16cid:durableId="1502696023">
    <w:abstractNumId w:val="0"/>
  </w:num>
  <w:num w:numId="20" w16cid:durableId="1248461502">
    <w:abstractNumId w:val="17"/>
  </w:num>
  <w:num w:numId="21" w16cid:durableId="876620075">
    <w:abstractNumId w:val="12"/>
  </w:num>
  <w:num w:numId="22" w16cid:durableId="726221904">
    <w:abstractNumId w:val="42"/>
  </w:num>
  <w:num w:numId="23" w16cid:durableId="369762664">
    <w:abstractNumId w:val="25"/>
  </w:num>
  <w:num w:numId="24" w16cid:durableId="973870179">
    <w:abstractNumId w:val="28"/>
  </w:num>
  <w:num w:numId="25" w16cid:durableId="750195503">
    <w:abstractNumId w:val="39"/>
  </w:num>
  <w:num w:numId="26" w16cid:durableId="1236545684">
    <w:abstractNumId w:val="36"/>
  </w:num>
  <w:num w:numId="27" w16cid:durableId="1697458668">
    <w:abstractNumId w:val="3"/>
  </w:num>
  <w:num w:numId="28" w16cid:durableId="1926185354">
    <w:abstractNumId w:val="5"/>
  </w:num>
  <w:num w:numId="29" w16cid:durableId="352996673">
    <w:abstractNumId w:val="20"/>
  </w:num>
  <w:num w:numId="30" w16cid:durableId="902720563">
    <w:abstractNumId w:val="44"/>
  </w:num>
  <w:num w:numId="31" w16cid:durableId="1184637102">
    <w:abstractNumId w:val="38"/>
  </w:num>
  <w:num w:numId="32" w16cid:durableId="995458066">
    <w:abstractNumId w:val="6"/>
  </w:num>
  <w:num w:numId="33" w16cid:durableId="388699046">
    <w:abstractNumId w:val="22"/>
  </w:num>
  <w:num w:numId="34" w16cid:durableId="1028214282">
    <w:abstractNumId w:val="10"/>
  </w:num>
  <w:num w:numId="35" w16cid:durableId="1448112829">
    <w:abstractNumId w:val="8"/>
  </w:num>
  <w:num w:numId="36" w16cid:durableId="1698191311">
    <w:abstractNumId w:val="40"/>
  </w:num>
  <w:num w:numId="37" w16cid:durableId="1358265136">
    <w:abstractNumId w:val="37"/>
  </w:num>
  <w:num w:numId="38" w16cid:durableId="1122531018">
    <w:abstractNumId w:val="43"/>
  </w:num>
  <w:num w:numId="39" w16cid:durableId="950160534">
    <w:abstractNumId w:val="4"/>
  </w:num>
  <w:num w:numId="40" w16cid:durableId="609241574">
    <w:abstractNumId w:val="32"/>
  </w:num>
  <w:num w:numId="41" w16cid:durableId="1690714440">
    <w:abstractNumId w:val="35"/>
  </w:num>
  <w:num w:numId="42" w16cid:durableId="381514481">
    <w:abstractNumId w:val="16"/>
  </w:num>
  <w:num w:numId="43" w16cid:durableId="422532846">
    <w:abstractNumId w:val="29"/>
  </w:num>
  <w:num w:numId="44" w16cid:durableId="1044596303">
    <w:abstractNumId w:val="15"/>
  </w:num>
  <w:num w:numId="45" w16cid:durableId="113251728">
    <w:abstractNumId w:val="4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linkStyle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1BC"/>
    <w:rsid w:val="0000235D"/>
    <w:rsid w:val="00003A72"/>
    <w:rsid w:val="00003F27"/>
    <w:rsid w:val="000042A2"/>
    <w:rsid w:val="00006DAB"/>
    <w:rsid w:val="00010506"/>
    <w:rsid w:val="000158C7"/>
    <w:rsid w:val="00024588"/>
    <w:rsid w:val="00026DC7"/>
    <w:rsid w:val="00041B98"/>
    <w:rsid w:val="000438D1"/>
    <w:rsid w:val="00060F03"/>
    <w:rsid w:val="00062941"/>
    <w:rsid w:val="00066C54"/>
    <w:rsid w:val="00067688"/>
    <w:rsid w:val="00080128"/>
    <w:rsid w:val="000852D8"/>
    <w:rsid w:val="00086338"/>
    <w:rsid w:val="00087F7E"/>
    <w:rsid w:val="000959D6"/>
    <w:rsid w:val="00096BEB"/>
    <w:rsid w:val="000A15FA"/>
    <w:rsid w:val="000A7302"/>
    <w:rsid w:val="000C6631"/>
    <w:rsid w:val="000D00C7"/>
    <w:rsid w:val="000D4B64"/>
    <w:rsid w:val="000E7FA3"/>
    <w:rsid w:val="000F611B"/>
    <w:rsid w:val="000F76D4"/>
    <w:rsid w:val="0010516F"/>
    <w:rsid w:val="00110FC7"/>
    <w:rsid w:val="001200FA"/>
    <w:rsid w:val="00121508"/>
    <w:rsid w:val="0013009F"/>
    <w:rsid w:val="001317DD"/>
    <w:rsid w:val="0014118C"/>
    <w:rsid w:val="00152F17"/>
    <w:rsid w:val="0015479B"/>
    <w:rsid w:val="00155B9D"/>
    <w:rsid w:val="00163C63"/>
    <w:rsid w:val="00165398"/>
    <w:rsid w:val="00176C3B"/>
    <w:rsid w:val="00180BA4"/>
    <w:rsid w:val="0018394C"/>
    <w:rsid w:val="00186DEB"/>
    <w:rsid w:val="001905B5"/>
    <w:rsid w:val="001A1959"/>
    <w:rsid w:val="001A1FD2"/>
    <w:rsid w:val="001A6406"/>
    <w:rsid w:val="001B3432"/>
    <w:rsid w:val="001C1F1F"/>
    <w:rsid w:val="001C6A13"/>
    <w:rsid w:val="001D39C3"/>
    <w:rsid w:val="001D4BAC"/>
    <w:rsid w:val="001E0973"/>
    <w:rsid w:val="001E454E"/>
    <w:rsid w:val="001F028D"/>
    <w:rsid w:val="001F25C0"/>
    <w:rsid w:val="0020088D"/>
    <w:rsid w:val="00203049"/>
    <w:rsid w:val="00205981"/>
    <w:rsid w:val="00215B06"/>
    <w:rsid w:val="002207A7"/>
    <w:rsid w:val="00222348"/>
    <w:rsid w:val="00225094"/>
    <w:rsid w:val="0023795A"/>
    <w:rsid w:val="00240A2D"/>
    <w:rsid w:val="00243B8E"/>
    <w:rsid w:val="002449F7"/>
    <w:rsid w:val="00244CB6"/>
    <w:rsid w:val="0025164E"/>
    <w:rsid w:val="00251943"/>
    <w:rsid w:val="002649EA"/>
    <w:rsid w:val="002657D1"/>
    <w:rsid w:val="00266D73"/>
    <w:rsid w:val="002748C9"/>
    <w:rsid w:val="00280D85"/>
    <w:rsid w:val="00285793"/>
    <w:rsid w:val="002940D7"/>
    <w:rsid w:val="0029432C"/>
    <w:rsid w:val="00296C28"/>
    <w:rsid w:val="002B2B2E"/>
    <w:rsid w:val="002B411D"/>
    <w:rsid w:val="002C1377"/>
    <w:rsid w:val="002C2893"/>
    <w:rsid w:val="002D436C"/>
    <w:rsid w:val="002D43E6"/>
    <w:rsid w:val="002E3B5D"/>
    <w:rsid w:val="002E5ABC"/>
    <w:rsid w:val="00301450"/>
    <w:rsid w:val="00301DBA"/>
    <w:rsid w:val="003071BF"/>
    <w:rsid w:val="00307888"/>
    <w:rsid w:val="003217C2"/>
    <w:rsid w:val="00322A7D"/>
    <w:rsid w:val="003263CF"/>
    <w:rsid w:val="003460BE"/>
    <w:rsid w:val="00351AB2"/>
    <w:rsid w:val="00353167"/>
    <w:rsid w:val="00357790"/>
    <w:rsid w:val="003608F9"/>
    <w:rsid w:val="0036220A"/>
    <w:rsid w:val="00364D76"/>
    <w:rsid w:val="0036698D"/>
    <w:rsid w:val="00370786"/>
    <w:rsid w:val="00373AD5"/>
    <w:rsid w:val="00377E16"/>
    <w:rsid w:val="0038202F"/>
    <w:rsid w:val="00393E7C"/>
    <w:rsid w:val="003965B5"/>
    <w:rsid w:val="00397804"/>
    <w:rsid w:val="003A6016"/>
    <w:rsid w:val="003C1C7B"/>
    <w:rsid w:val="003C2760"/>
    <w:rsid w:val="003C2C48"/>
    <w:rsid w:val="003C3172"/>
    <w:rsid w:val="003C7009"/>
    <w:rsid w:val="003E1F7F"/>
    <w:rsid w:val="003E450C"/>
    <w:rsid w:val="003F056C"/>
    <w:rsid w:val="003F18F4"/>
    <w:rsid w:val="004007C8"/>
    <w:rsid w:val="0040134F"/>
    <w:rsid w:val="00401B6B"/>
    <w:rsid w:val="004041A9"/>
    <w:rsid w:val="004046A5"/>
    <w:rsid w:val="0040629A"/>
    <w:rsid w:val="00406778"/>
    <w:rsid w:val="0042583C"/>
    <w:rsid w:val="004303C7"/>
    <w:rsid w:val="00430F19"/>
    <w:rsid w:val="00431189"/>
    <w:rsid w:val="00434072"/>
    <w:rsid w:val="004454FB"/>
    <w:rsid w:val="0044719A"/>
    <w:rsid w:val="004524F2"/>
    <w:rsid w:val="00453589"/>
    <w:rsid w:val="004537E0"/>
    <w:rsid w:val="0045478B"/>
    <w:rsid w:val="004625D6"/>
    <w:rsid w:val="00464861"/>
    <w:rsid w:val="00466BFF"/>
    <w:rsid w:val="00477192"/>
    <w:rsid w:val="00480F07"/>
    <w:rsid w:val="004820BC"/>
    <w:rsid w:val="004839E5"/>
    <w:rsid w:val="00494B3C"/>
    <w:rsid w:val="004951AE"/>
    <w:rsid w:val="004A4742"/>
    <w:rsid w:val="004B379F"/>
    <w:rsid w:val="004C31BC"/>
    <w:rsid w:val="004D1D38"/>
    <w:rsid w:val="004D4DFF"/>
    <w:rsid w:val="004D7276"/>
    <w:rsid w:val="004E1037"/>
    <w:rsid w:val="004E212E"/>
    <w:rsid w:val="004E3299"/>
    <w:rsid w:val="004E456C"/>
    <w:rsid w:val="004E5346"/>
    <w:rsid w:val="004E7257"/>
    <w:rsid w:val="004E7741"/>
    <w:rsid w:val="00503041"/>
    <w:rsid w:val="00503ACC"/>
    <w:rsid w:val="00505278"/>
    <w:rsid w:val="00507851"/>
    <w:rsid w:val="005108AC"/>
    <w:rsid w:val="00514E7E"/>
    <w:rsid w:val="00522FBC"/>
    <w:rsid w:val="00523833"/>
    <w:rsid w:val="00557F7A"/>
    <w:rsid w:val="005631B7"/>
    <w:rsid w:val="00564046"/>
    <w:rsid w:val="005642FD"/>
    <w:rsid w:val="00565CC4"/>
    <w:rsid w:val="005867E1"/>
    <w:rsid w:val="00590F6C"/>
    <w:rsid w:val="005A1618"/>
    <w:rsid w:val="005A1F22"/>
    <w:rsid w:val="005A259D"/>
    <w:rsid w:val="005B3CD0"/>
    <w:rsid w:val="005B638D"/>
    <w:rsid w:val="005C45BF"/>
    <w:rsid w:val="005D09C0"/>
    <w:rsid w:val="005D387F"/>
    <w:rsid w:val="005D6B2C"/>
    <w:rsid w:val="005E0217"/>
    <w:rsid w:val="005E446B"/>
    <w:rsid w:val="005E4647"/>
    <w:rsid w:val="005E6D42"/>
    <w:rsid w:val="005F1A70"/>
    <w:rsid w:val="005F2520"/>
    <w:rsid w:val="005F4762"/>
    <w:rsid w:val="00601D61"/>
    <w:rsid w:val="00603D0F"/>
    <w:rsid w:val="00613152"/>
    <w:rsid w:val="006215E2"/>
    <w:rsid w:val="006221F6"/>
    <w:rsid w:val="0064543C"/>
    <w:rsid w:val="006502FC"/>
    <w:rsid w:val="00654C5E"/>
    <w:rsid w:val="00657524"/>
    <w:rsid w:val="00660182"/>
    <w:rsid w:val="00660D90"/>
    <w:rsid w:val="00663C55"/>
    <w:rsid w:val="006653FA"/>
    <w:rsid w:val="00683941"/>
    <w:rsid w:val="006906EB"/>
    <w:rsid w:val="006928E7"/>
    <w:rsid w:val="00695A44"/>
    <w:rsid w:val="006A188B"/>
    <w:rsid w:val="006A2222"/>
    <w:rsid w:val="006A3B00"/>
    <w:rsid w:val="006A7974"/>
    <w:rsid w:val="006B61F9"/>
    <w:rsid w:val="006B7D99"/>
    <w:rsid w:val="006D376C"/>
    <w:rsid w:val="006D5A53"/>
    <w:rsid w:val="006E5479"/>
    <w:rsid w:val="006E675B"/>
    <w:rsid w:val="006F0106"/>
    <w:rsid w:val="006F482F"/>
    <w:rsid w:val="006F4B21"/>
    <w:rsid w:val="006F68C7"/>
    <w:rsid w:val="006F6B8E"/>
    <w:rsid w:val="006F7FD2"/>
    <w:rsid w:val="0071130A"/>
    <w:rsid w:val="0071144D"/>
    <w:rsid w:val="00711453"/>
    <w:rsid w:val="00714A78"/>
    <w:rsid w:val="007277C3"/>
    <w:rsid w:val="00733F73"/>
    <w:rsid w:val="00735360"/>
    <w:rsid w:val="00750CA5"/>
    <w:rsid w:val="00750DFE"/>
    <w:rsid w:val="00757C1E"/>
    <w:rsid w:val="00760721"/>
    <w:rsid w:val="00761F9D"/>
    <w:rsid w:val="007651FE"/>
    <w:rsid w:val="00766298"/>
    <w:rsid w:val="00767DF0"/>
    <w:rsid w:val="007722FF"/>
    <w:rsid w:val="00777534"/>
    <w:rsid w:val="007861C8"/>
    <w:rsid w:val="007A34BF"/>
    <w:rsid w:val="007A62F3"/>
    <w:rsid w:val="007B3694"/>
    <w:rsid w:val="007B5E91"/>
    <w:rsid w:val="007C1ECD"/>
    <w:rsid w:val="007C50E0"/>
    <w:rsid w:val="007C657A"/>
    <w:rsid w:val="007D713E"/>
    <w:rsid w:val="007D7AAB"/>
    <w:rsid w:val="007F7A90"/>
    <w:rsid w:val="00802083"/>
    <w:rsid w:val="008033F8"/>
    <w:rsid w:val="0080562B"/>
    <w:rsid w:val="008124B4"/>
    <w:rsid w:val="00812F86"/>
    <w:rsid w:val="00814900"/>
    <w:rsid w:val="0082176F"/>
    <w:rsid w:val="0082426F"/>
    <w:rsid w:val="00826F56"/>
    <w:rsid w:val="008335B4"/>
    <w:rsid w:val="00834243"/>
    <w:rsid w:val="0083741F"/>
    <w:rsid w:val="00837E92"/>
    <w:rsid w:val="00856A31"/>
    <w:rsid w:val="00860A99"/>
    <w:rsid w:val="00861B4B"/>
    <w:rsid w:val="00870784"/>
    <w:rsid w:val="008733D2"/>
    <w:rsid w:val="0089217A"/>
    <w:rsid w:val="00896354"/>
    <w:rsid w:val="008A7D2F"/>
    <w:rsid w:val="008C130A"/>
    <w:rsid w:val="008C461A"/>
    <w:rsid w:val="008C4E6B"/>
    <w:rsid w:val="008D4213"/>
    <w:rsid w:val="008F0275"/>
    <w:rsid w:val="009102A0"/>
    <w:rsid w:val="00913747"/>
    <w:rsid w:val="009139AE"/>
    <w:rsid w:val="00926208"/>
    <w:rsid w:val="0094279B"/>
    <w:rsid w:val="00955F08"/>
    <w:rsid w:val="00961E26"/>
    <w:rsid w:val="009647FA"/>
    <w:rsid w:val="0097222E"/>
    <w:rsid w:val="0098211E"/>
    <w:rsid w:val="00982BED"/>
    <w:rsid w:val="00993BF4"/>
    <w:rsid w:val="009A1BE1"/>
    <w:rsid w:val="009A69A8"/>
    <w:rsid w:val="009D3203"/>
    <w:rsid w:val="009E00B4"/>
    <w:rsid w:val="009E4FCF"/>
    <w:rsid w:val="009F1B2C"/>
    <w:rsid w:val="009F2BC1"/>
    <w:rsid w:val="00A00BE9"/>
    <w:rsid w:val="00A0357E"/>
    <w:rsid w:val="00A04560"/>
    <w:rsid w:val="00A060E4"/>
    <w:rsid w:val="00A20110"/>
    <w:rsid w:val="00A211A9"/>
    <w:rsid w:val="00A23FEF"/>
    <w:rsid w:val="00A26400"/>
    <w:rsid w:val="00A26589"/>
    <w:rsid w:val="00A26CE5"/>
    <w:rsid w:val="00A32E5A"/>
    <w:rsid w:val="00A448A0"/>
    <w:rsid w:val="00A4604E"/>
    <w:rsid w:val="00A46473"/>
    <w:rsid w:val="00A6244F"/>
    <w:rsid w:val="00A63ED9"/>
    <w:rsid w:val="00A663F1"/>
    <w:rsid w:val="00A874C3"/>
    <w:rsid w:val="00A93948"/>
    <w:rsid w:val="00AB0205"/>
    <w:rsid w:val="00AB6B00"/>
    <w:rsid w:val="00AB7F57"/>
    <w:rsid w:val="00AC2410"/>
    <w:rsid w:val="00AD768A"/>
    <w:rsid w:val="00AF04E8"/>
    <w:rsid w:val="00AF53F4"/>
    <w:rsid w:val="00AF741B"/>
    <w:rsid w:val="00B04C57"/>
    <w:rsid w:val="00B05953"/>
    <w:rsid w:val="00B1194B"/>
    <w:rsid w:val="00B13BA4"/>
    <w:rsid w:val="00B15008"/>
    <w:rsid w:val="00B42FF7"/>
    <w:rsid w:val="00B43484"/>
    <w:rsid w:val="00B4782F"/>
    <w:rsid w:val="00B47A57"/>
    <w:rsid w:val="00B502B8"/>
    <w:rsid w:val="00B6063F"/>
    <w:rsid w:val="00B62316"/>
    <w:rsid w:val="00B63924"/>
    <w:rsid w:val="00B71861"/>
    <w:rsid w:val="00B7253D"/>
    <w:rsid w:val="00B72CEA"/>
    <w:rsid w:val="00B832FF"/>
    <w:rsid w:val="00B85518"/>
    <w:rsid w:val="00B877AF"/>
    <w:rsid w:val="00B87DEB"/>
    <w:rsid w:val="00B95461"/>
    <w:rsid w:val="00BA3213"/>
    <w:rsid w:val="00BA3288"/>
    <w:rsid w:val="00BA4A26"/>
    <w:rsid w:val="00BA5020"/>
    <w:rsid w:val="00BB3DFF"/>
    <w:rsid w:val="00BC595B"/>
    <w:rsid w:val="00BD4BE0"/>
    <w:rsid w:val="00C01D7A"/>
    <w:rsid w:val="00C035FC"/>
    <w:rsid w:val="00C04E34"/>
    <w:rsid w:val="00C20497"/>
    <w:rsid w:val="00C27815"/>
    <w:rsid w:val="00C45CD6"/>
    <w:rsid w:val="00C508AB"/>
    <w:rsid w:val="00C54950"/>
    <w:rsid w:val="00C558C3"/>
    <w:rsid w:val="00C56002"/>
    <w:rsid w:val="00C6069B"/>
    <w:rsid w:val="00C6306A"/>
    <w:rsid w:val="00C7145E"/>
    <w:rsid w:val="00C77DFA"/>
    <w:rsid w:val="00C8069A"/>
    <w:rsid w:val="00C81113"/>
    <w:rsid w:val="00C81914"/>
    <w:rsid w:val="00C9758A"/>
    <w:rsid w:val="00CA567B"/>
    <w:rsid w:val="00CA5994"/>
    <w:rsid w:val="00CA5D41"/>
    <w:rsid w:val="00CA6775"/>
    <w:rsid w:val="00CB0092"/>
    <w:rsid w:val="00CD1EF8"/>
    <w:rsid w:val="00CE47AD"/>
    <w:rsid w:val="00CF0882"/>
    <w:rsid w:val="00D237FE"/>
    <w:rsid w:val="00D246A0"/>
    <w:rsid w:val="00D32FB7"/>
    <w:rsid w:val="00D370A8"/>
    <w:rsid w:val="00D42812"/>
    <w:rsid w:val="00D54DEC"/>
    <w:rsid w:val="00D61813"/>
    <w:rsid w:val="00D6350D"/>
    <w:rsid w:val="00D76F64"/>
    <w:rsid w:val="00D77EBB"/>
    <w:rsid w:val="00D77EC5"/>
    <w:rsid w:val="00D932E9"/>
    <w:rsid w:val="00D9402E"/>
    <w:rsid w:val="00DA4F6A"/>
    <w:rsid w:val="00DA5161"/>
    <w:rsid w:val="00DA7D0E"/>
    <w:rsid w:val="00DB26BC"/>
    <w:rsid w:val="00DB3250"/>
    <w:rsid w:val="00DD4C22"/>
    <w:rsid w:val="00DD4CD8"/>
    <w:rsid w:val="00DD662F"/>
    <w:rsid w:val="00DE79AB"/>
    <w:rsid w:val="00E01BD5"/>
    <w:rsid w:val="00E12F0D"/>
    <w:rsid w:val="00E16D9E"/>
    <w:rsid w:val="00E23264"/>
    <w:rsid w:val="00E23B10"/>
    <w:rsid w:val="00E24D07"/>
    <w:rsid w:val="00E31A19"/>
    <w:rsid w:val="00E32DC4"/>
    <w:rsid w:val="00E33E22"/>
    <w:rsid w:val="00E42C36"/>
    <w:rsid w:val="00E474AF"/>
    <w:rsid w:val="00E47F15"/>
    <w:rsid w:val="00E54CBE"/>
    <w:rsid w:val="00E54CD9"/>
    <w:rsid w:val="00E6378D"/>
    <w:rsid w:val="00E73235"/>
    <w:rsid w:val="00E73965"/>
    <w:rsid w:val="00E7751F"/>
    <w:rsid w:val="00E77965"/>
    <w:rsid w:val="00E80BFD"/>
    <w:rsid w:val="00E837BF"/>
    <w:rsid w:val="00E86DC7"/>
    <w:rsid w:val="00E93BA7"/>
    <w:rsid w:val="00E9760B"/>
    <w:rsid w:val="00EA15B1"/>
    <w:rsid w:val="00EA27CE"/>
    <w:rsid w:val="00EA4E6C"/>
    <w:rsid w:val="00EA4ED5"/>
    <w:rsid w:val="00EA535B"/>
    <w:rsid w:val="00EB2F3D"/>
    <w:rsid w:val="00EB5407"/>
    <w:rsid w:val="00EC302E"/>
    <w:rsid w:val="00EC7907"/>
    <w:rsid w:val="00ED1C68"/>
    <w:rsid w:val="00ED293C"/>
    <w:rsid w:val="00ED4A4D"/>
    <w:rsid w:val="00ED5AC9"/>
    <w:rsid w:val="00EE2D6E"/>
    <w:rsid w:val="00EE3391"/>
    <w:rsid w:val="00F016F0"/>
    <w:rsid w:val="00F0264F"/>
    <w:rsid w:val="00F044EC"/>
    <w:rsid w:val="00F06BA7"/>
    <w:rsid w:val="00F0766D"/>
    <w:rsid w:val="00F10ABF"/>
    <w:rsid w:val="00F122AE"/>
    <w:rsid w:val="00F16DB0"/>
    <w:rsid w:val="00F209BB"/>
    <w:rsid w:val="00F261E6"/>
    <w:rsid w:val="00F31638"/>
    <w:rsid w:val="00F32097"/>
    <w:rsid w:val="00F37D6B"/>
    <w:rsid w:val="00F422CC"/>
    <w:rsid w:val="00F43051"/>
    <w:rsid w:val="00F4684C"/>
    <w:rsid w:val="00F66B4E"/>
    <w:rsid w:val="00F73D57"/>
    <w:rsid w:val="00F744E1"/>
    <w:rsid w:val="00F76EF5"/>
    <w:rsid w:val="00F77FC7"/>
    <w:rsid w:val="00F8415B"/>
    <w:rsid w:val="00F86011"/>
    <w:rsid w:val="00FA0EEA"/>
    <w:rsid w:val="00FA1152"/>
    <w:rsid w:val="00FA5B85"/>
    <w:rsid w:val="00FA7548"/>
    <w:rsid w:val="00FC03FF"/>
    <w:rsid w:val="00FD0F78"/>
    <w:rsid w:val="00FE0A4B"/>
    <w:rsid w:val="00FE0A60"/>
    <w:rsid w:val="00FE117F"/>
    <w:rsid w:val="00FE1664"/>
    <w:rsid w:val="00FF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B9D7778"/>
  <w15:docId w15:val="{DAD2C8C6-7312-41BA-93C3-719699F0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2A2"/>
    <w:rPr>
      <w:rFonts w:ascii="Arial" w:eastAsia="Calibri" w:hAnsi="Arial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0042A2"/>
    <w:pPr>
      <w:keepNext/>
      <w:spacing w:before="120" w:after="120"/>
      <w:outlineLvl w:val="0"/>
    </w:pPr>
    <w:rPr>
      <w:rFonts w:eastAsia="Times New Roman" w:cs="Arial"/>
      <w:b/>
      <w:bCs/>
      <w:sz w:val="28"/>
      <w:szCs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0042A2"/>
    <w:pPr>
      <w:keepNext/>
      <w:overflowPunct w:val="0"/>
      <w:adjustRightInd w:val="0"/>
      <w:spacing w:before="120" w:after="240"/>
      <w:outlineLvl w:val="1"/>
    </w:pPr>
    <w:rPr>
      <w:b/>
      <w:bCs/>
      <w:color w:val="003466"/>
      <w:kern w:val="28"/>
      <w:sz w:val="24"/>
      <w:szCs w:val="20"/>
      <w:u w:val="single"/>
    </w:rPr>
  </w:style>
  <w:style w:type="paragraph" w:styleId="Titre3">
    <w:name w:val="heading 3"/>
    <w:basedOn w:val="Normal"/>
    <w:next w:val="Normal"/>
    <w:link w:val="Titre3Car"/>
    <w:rsid w:val="000042A2"/>
    <w:pPr>
      <w:keepNext/>
      <w:outlineLvl w:val="2"/>
    </w:pPr>
    <w:rPr>
      <w:b/>
      <w:bCs/>
    </w:rPr>
  </w:style>
  <w:style w:type="paragraph" w:styleId="Titre4">
    <w:name w:val="heading 4"/>
    <w:basedOn w:val="Normal"/>
    <w:next w:val="Normal"/>
    <w:link w:val="Titre4Car"/>
    <w:qFormat/>
    <w:rsid w:val="00C508A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C508AB"/>
    <w:pPr>
      <w:keepNext/>
      <w:jc w:val="center"/>
      <w:outlineLvl w:val="4"/>
    </w:pPr>
    <w:rPr>
      <w:sz w:val="28"/>
    </w:rPr>
  </w:style>
  <w:style w:type="paragraph" w:styleId="Titre6">
    <w:name w:val="heading 6"/>
    <w:basedOn w:val="Normal"/>
    <w:next w:val="Normal"/>
    <w:link w:val="Titre6Car"/>
    <w:qFormat/>
    <w:rsid w:val="00C508AB"/>
    <w:pPr>
      <w:keepNext/>
      <w:jc w:val="center"/>
      <w:outlineLvl w:val="5"/>
    </w:pPr>
    <w:rPr>
      <w:rFonts w:ascii="Comic Sans MS" w:hAnsi="Comic Sans MS"/>
      <w:b/>
      <w:color w:val="008080"/>
      <w:sz w:val="28"/>
    </w:rPr>
  </w:style>
  <w:style w:type="paragraph" w:styleId="Titre7">
    <w:name w:val="heading 7"/>
    <w:basedOn w:val="Normal"/>
    <w:next w:val="Normal"/>
    <w:link w:val="Titre7Car"/>
    <w:qFormat/>
    <w:rsid w:val="00C508AB"/>
    <w:pPr>
      <w:keepNext/>
      <w:tabs>
        <w:tab w:val="left" w:pos="1418"/>
        <w:tab w:val="left" w:pos="5103"/>
        <w:tab w:val="left" w:pos="9356"/>
      </w:tabs>
      <w:spacing w:line="240" w:lineRule="exact"/>
      <w:ind w:left="1276"/>
      <w:outlineLvl w:val="6"/>
    </w:pPr>
    <w:rPr>
      <w:rFonts w:ascii="Comic Sans MS" w:hAnsi="Comic Sans MS"/>
      <w:b/>
      <w:sz w:val="18"/>
    </w:rPr>
  </w:style>
  <w:style w:type="paragraph" w:styleId="Titre8">
    <w:name w:val="heading 8"/>
    <w:basedOn w:val="Normal"/>
    <w:next w:val="Normal"/>
    <w:link w:val="Titre8Car"/>
    <w:qFormat/>
    <w:rsid w:val="00C508AB"/>
    <w:pPr>
      <w:keepNext/>
      <w:jc w:val="center"/>
      <w:outlineLvl w:val="7"/>
    </w:pPr>
    <w:rPr>
      <w:rFonts w:ascii="Comic Sans MS" w:hAnsi="Comic Sans MS"/>
      <w:b/>
      <w:u w:val="single"/>
      <w:lang w:val="en-GB"/>
    </w:rPr>
  </w:style>
  <w:style w:type="paragraph" w:styleId="Titre9">
    <w:name w:val="heading 9"/>
    <w:basedOn w:val="Normal"/>
    <w:next w:val="Normal"/>
    <w:link w:val="Titre9Car"/>
    <w:qFormat/>
    <w:rsid w:val="00C508AB"/>
    <w:pPr>
      <w:keepNext/>
      <w:numPr>
        <w:ilvl w:val="12"/>
      </w:numPr>
      <w:ind w:firstLine="709"/>
      <w:outlineLvl w:val="8"/>
    </w:pPr>
    <w:rPr>
      <w:rFonts w:ascii="Comic Sans MS" w:hAnsi="Comic Sans MS"/>
      <w:b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BASIQUE">
    <w:name w:val="BASIQUE"/>
    <w:rsid w:val="000042A2"/>
    <w:rPr>
      <w:rFonts w:ascii="Arial" w:hAnsi="Arial"/>
      <w:color w:val="auto"/>
      <w:sz w:val="20"/>
      <w:szCs w:val="20"/>
    </w:rPr>
  </w:style>
  <w:style w:type="character" w:customStyle="1" w:styleId="BASIQTitre">
    <w:name w:val="BASIQ Titre"/>
    <w:basedOn w:val="BASIQUE"/>
    <w:rsid w:val="000042A2"/>
    <w:rPr>
      <w:rFonts w:ascii="Arial" w:hAnsi="Arial"/>
      <w:b/>
      <w:color w:val="auto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0042A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0042A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0042A2"/>
  </w:style>
  <w:style w:type="character" w:customStyle="1" w:styleId="En-tteCar">
    <w:name w:val="En-tête Car"/>
    <w:basedOn w:val="Policepardfaut"/>
    <w:link w:val="En-tte"/>
    <w:uiPriority w:val="99"/>
    <w:rsid w:val="000042A2"/>
    <w:rPr>
      <w:rFonts w:ascii="Arial" w:eastAsia="Calibri" w:hAnsi="Arial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042A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42A2"/>
    <w:rPr>
      <w:rFonts w:ascii="Tahoma" w:eastAsia="Calibri" w:hAnsi="Tahoma" w:cs="Tahoma"/>
      <w:sz w:val="16"/>
      <w:szCs w:val="16"/>
      <w:lang w:eastAsia="en-US"/>
    </w:rPr>
  </w:style>
  <w:style w:type="character" w:customStyle="1" w:styleId="Titre1Car">
    <w:name w:val="Titre 1 Car"/>
    <w:basedOn w:val="Policepardfaut"/>
    <w:link w:val="Titre1"/>
    <w:rsid w:val="000042A2"/>
    <w:rPr>
      <w:rFonts w:ascii="Arial" w:hAnsi="Arial" w:cs="Arial"/>
      <w:b/>
      <w:bCs/>
      <w:sz w:val="28"/>
      <w:szCs w:val="24"/>
    </w:rPr>
  </w:style>
  <w:style w:type="character" w:customStyle="1" w:styleId="Titre2Car">
    <w:name w:val="Titre 2 Car"/>
    <w:basedOn w:val="Policepardfaut"/>
    <w:link w:val="Titre2"/>
    <w:rsid w:val="000042A2"/>
    <w:rPr>
      <w:rFonts w:ascii="Arial" w:eastAsia="Calibri" w:hAnsi="Arial"/>
      <w:b/>
      <w:bCs/>
      <w:color w:val="003466"/>
      <w:kern w:val="28"/>
      <w:sz w:val="24"/>
      <w:u w:val="single"/>
      <w:lang w:eastAsia="en-US"/>
    </w:rPr>
  </w:style>
  <w:style w:type="character" w:customStyle="1" w:styleId="Titre3Car">
    <w:name w:val="Titre 3 Car"/>
    <w:basedOn w:val="Policepardfaut"/>
    <w:link w:val="Titre3"/>
    <w:rsid w:val="000042A2"/>
    <w:rPr>
      <w:rFonts w:ascii="Arial" w:eastAsia="Calibri" w:hAnsi="Arial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0042A2"/>
    <w:pPr>
      <w:ind w:left="720"/>
      <w:contextualSpacing/>
    </w:pPr>
  </w:style>
  <w:style w:type="paragraph" w:customStyle="1" w:styleId="spip">
    <w:name w:val="spip"/>
    <w:basedOn w:val="Normal"/>
    <w:rsid w:val="000042A2"/>
    <w:pPr>
      <w:spacing w:before="100" w:beforeAutospacing="1" w:after="100" w:afterAutospacing="1"/>
    </w:pPr>
  </w:style>
  <w:style w:type="character" w:styleId="Lienhypertexte">
    <w:name w:val="Hyperlink"/>
    <w:basedOn w:val="Policepardfaut"/>
    <w:uiPriority w:val="99"/>
    <w:unhideWhenUsed/>
    <w:rsid w:val="000042A2"/>
    <w:rPr>
      <w:color w:val="0000FF" w:themeColor="hyperlink"/>
      <w:u w:val="single"/>
    </w:rPr>
  </w:style>
  <w:style w:type="paragraph" w:styleId="Corpsdetexte2">
    <w:name w:val="Body Text 2"/>
    <w:basedOn w:val="Normal"/>
    <w:link w:val="Corpsdetexte2Car"/>
    <w:rsid w:val="000042A2"/>
    <w:pPr>
      <w:jc w:val="both"/>
    </w:pPr>
    <w:rPr>
      <w:rFonts w:ascii="Comic Sans MS" w:hAnsi="Comic Sans MS"/>
      <w:sz w:val="14"/>
      <w:szCs w:val="16"/>
    </w:rPr>
  </w:style>
  <w:style w:type="character" w:customStyle="1" w:styleId="Corpsdetexte2Car">
    <w:name w:val="Corps de texte 2 Car"/>
    <w:basedOn w:val="Policepardfaut"/>
    <w:link w:val="Corpsdetexte2"/>
    <w:semiHidden/>
    <w:rsid w:val="000042A2"/>
    <w:rPr>
      <w:rFonts w:ascii="Comic Sans MS" w:eastAsia="Calibri" w:hAnsi="Comic Sans MS"/>
      <w:sz w:val="14"/>
      <w:szCs w:val="16"/>
      <w:lang w:eastAsia="en-US"/>
    </w:rPr>
  </w:style>
  <w:style w:type="paragraph" w:styleId="Corpsdetexte3">
    <w:name w:val="Body Text 3"/>
    <w:basedOn w:val="Normal"/>
    <w:link w:val="Corpsdetexte3Car"/>
    <w:semiHidden/>
    <w:rsid w:val="000042A2"/>
    <w:pPr>
      <w:tabs>
        <w:tab w:val="left" w:leader="dot" w:pos="9356"/>
      </w:tabs>
    </w:pPr>
    <w:rPr>
      <w:rFonts w:ascii="Gill Sans MT" w:hAnsi="Gill Sans MT"/>
      <w:b/>
      <w:bCs/>
      <w:sz w:val="20"/>
    </w:rPr>
  </w:style>
  <w:style w:type="character" w:customStyle="1" w:styleId="Corpsdetexte3Car">
    <w:name w:val="Corps de texte 3 Car"/>
    <w:basedOn w:val="Policepardfaut"/>
    <w:link w:val="Corpsdetexte3"/>
    <w:semiHidden/>
    <w:rsid w:val="000042A2"/>
    <w:rPr>
      <w:rFonts w:ascii="Gill Sans MT" w:eastAsia="Calibri" w:hAnsi="Gill Sans MT"/>
      <w:b/>
      <w:bCs/>
      <w:szCs w:val="22"/>
      <w:lang w:eastAsia="en-US"/>
    </w:rPr>
  </w:style>
  <w:style w:type="paragraph" w:styleId="Corpsdetexte">
    <w:name w:val="Body Text"/>
    <w:basedOn w:val="Normal"/>
    <w:link w:val="CorpsdetexteCar"/>
    <w:semiHidden/>
    <w:rsid w:val="000042A2"/>
    <w:pPr>
      <w:tabs>
        <w:tab w:val="right" w:pos="280"/>
      </w:tabs>
      <w:ind w:right="119"/>
      <w:jc w:val="both"/>
    </w:pPr>
    <w:rPr>
      <w:rFonts w:ascii="Comic Sans MS" w:hAnsi="Comic Sans MS"/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semiHidden/>
    <w:rsid w:val="000042A2"/>
    <w:rPr>
      <w:rFonts w:ascii="Comic Sans MS" w:eastAsia="Calibri" w:hAnsi="Comic Sans MS"/>
      <w:sz w:val="18"/>
      <w:szCs w:val="18"/>
      <w:lang w:eastAsia="en-US"/>
    </w:rPr>
  </w:style>
  <w:style w:type="paragraph" w:customStyle="1" w:styleId="Pucesous-titregras">
    <w:name w:val="Puce sous-titre gras"/>
    <w:basedOn w:val="Normal"/>
    <w:link w:val="Pucesous-titregrasCar"/>
    <w:qFormat/>
    <w:rsid w:val="000042A2"/>
    <w:pPr>
      <w:numPr>
        <w:numId w:val="1"/>
      </w:numPr>
    </w:pPr>
    <w:rPr>
      <w:rFonts w:eastAsia="Times New Roman" w:cs="Arial"/>
      <w:b/>
      <w:szCs w:val="24"/>
      <w:lang w:eastAsia="fr-FR"/>
    </w:rPr>
  </w:style>
  <w:style w:type="paragraph" w:customStyle="1" w:styleId="Corpstexte">
    <w:name w:val="Corps texte"/>
    <w:basedOn w:val="Normal"/>
    <w:link w:val="CorpstexteCar"/>
    <w:rsid w:val="000042A2"/>
    <w:pPr>
      <w:ind w:left="454"/>
    </w:pPr>
    <w:rPr>
      <w:rFonts w:eastAsia="Times New Roman" w:cs="Arial"/>
      <w:lang w:eastAsia="fr-FR"/>
    </w:rPr>
  </w:style>
  <w:style w:type="character" w:customStyle="1" w:styleId="Pucesous-titregrasCar">
    <w:name w:val="Puce sous-titre gras Car"/>
    <w:basedOn w:val="Policepardfaut"/>
    <w:link w:val="Pucesous-titregras"/>
    <w:rsid w:val="000042A2"/>
    <w:rPr>
      <w:rFonts w:ascii="Arial" w:hAnsi="Arial" w:cs="Arial"/>
      <w:b/>
      <w:sz w:val="22"/>
      <w:szCs w:val="24"/>
    </w:rPr>
  </w:style>
  <w:style w:type="paragraph" w:customStyle="1" w:styleId="PuceTabulation">
    <w:name w:val="Puce Tabulation"/>
    <w:basedOn w:val="Normal"/>
    <w:link w:val="PuceTabulationCar"/>
    <w:qFormat/>
    <w:rsid w:val="000042A2"/>
    <w:rPr>
      <w:rFonts w:eastAsia="Times New Roman" w:cs="Arial"/>
      <w:lang w:eastAsia="fr-FR"/>
    </w:rPr>
  </w:style>
  <w:style w:type="character" w:customStyle="1" w:styleId="CorpstexteCar">
    <w:name w:val="Corps texte Car"/>
    <w:basedOn w:val="Policepardfaut"/>
    <w:link w:val="Corpstexte"/>
    <w:rsid w:val="000042A2"/>
    <w:rPr>
      <w:rFonts w:ascii="Arial" w:hAnsi="Arial" w:cs="Arial"/>
      <w:sz w:val="22"/>
      <w:szCs w:val="22"/>
    </w:rPr>
  </w:style>
  <w:style w:type="character" w:customStyle="1" w:styleId="PuceTabulationCar">
    <w:name w:val="Puce Tabulation Car"/>
    <w:basedOn w:val="Policepardfaut"/>
    <w:link w:val="PuceTabulation"/>
    <w:rsid w:val="000042A2"/>
    <w:rPr>
      <w:rFonts w:ascii="Arial" w:hAnsi="Arial" w:cs="Arial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0042A2"/>
    <w:rPr>
      <w:rFonts w:ascii="Arial" w:eastAsia="Calibri" w:hAnsi="Arial"/>
      <w:sz w:val="22"/>
      <w:szCs w:val="22"/>
      <w:lang w:eastAsia="en-US"/>
    </w:rPr>
  </w:style>
  <w:style w:type="character" w:styleId="Titredulivre">
    <w:name w:val="Book Title"/>
    <w:basedOn w:val="Policepardfaut"/>
    <w:uiPriority w:val="33"/>
    <w:rsid w:val="000042A2"/>
    <w:rPr>
      <w:b/>
      <w:bCs/>
      <w:smallCaps/>
      <w:spacing w:val="5"/>
    </w:rPr>
  </w:style>
  <w:style w:type="character" w:customStyle="1" w:styleId="Titre4Car">
    <w:name w:val="Titre 4 Car"/>
    <w:basedOn w:val="Policepardfaut"/>
    <w:link w:val="Titre4"/>
    <w:rsid w:val="00C508AB"/>
    <w:rPr>
      <w:b/>
    </w:rPr>
  </w:style>
  <w:style w:type="character" w:customStyle="1" w:styleId="Titre5Car">
    <w:name w:val="Titre 5 Car"/>
    <w:basedOn w:val="Policepardfaut"/>
    <w:link w:val="Titre5"/>
    <w:rsid w:val="00C508AB"/>
    <w:rPr>
      <w:sz w:val="28"/>
    </w:rPr>
  </w:style>
  <w:style w:type="character" w:customStyle="1" w:styleId="Titre6Car">
    <w:name w:val="Titre 6 Car"/>
    <w:basedOn w:val="Policepardfaut"/>
    <w:link w:val="Titre6"/>
    <w:rsid w:val="00C508AB"/>
    <w:rPr>
      <w:rFonts w:ascii="Comic Sans MS" w:hAnsi="Comic Sans MS"/>
      <w:b/>
      <w:color w:val="008080"/>
      <w:sz w:val="28"/>
    </w:rPr>
  </w:style>
  <w:style w:type="character" w:customStyle="1" w:styleId="Titre7Car">
    <w:name w:val="Titre 7 Car"/>
    <w:basedOn w:val="Policepardfaut"/>
    <w:link w:val="Titre7"/>
    <w:rsid w:val="00C508AB"/>
    <w:rPr>
      <w:rFonts w:ascii="Comic Sans MS" w:hAnsi="Comic Sans MS"/>
      <w:b/>
      <w:sz w:val="18"/>
    </w:rPr>
  </w:style>
  <w:style w:type="character" w:customStyle="1" w:styleId="Titre8Car">
    <w:name w:val="Titre 8 Car"/>
    <w:basedOn w:val="Policepardfaut"/>
    <w:link w:val="Titre8"/>
    <w:rsid w:val="00C508AB"/>
    <w:rPr>
      <w:rFonts w:ascii="Comic Sans MS" w:hAnsi="Comic Sans MS"/>
      <w:b/>
      <w:sz w:val="22"/>
      <w:u w:val="single"/>
      <w:lang w:val="en-GB"/>
    </w:rPr>
  </w:style>
  <w:style w:type="character" w:customStyle="1" w:styleId="Titre9Car">
    <w:name w:val="Titre 9 Car"/>
    <w:basedOn w:val="Policepardfaut"/>
    <w:link w:val="Titre9"/>
    <w:rsid w:val="00C508AB"/>
    <w:rPr>
      <w:rFonts w:ascii="Comic Sans MS" w:hAnsi="Comic Sans MS"/>
      <w:b/>
    </w:rPr>
  </w:style>
  <w:style w:type="paragraph" w:styleId="Retraitcorpsdetexte">
    <w:name w:val="Body Text Indent"/>
    <w:basedOn w:val="Normal"/>
    <w:link w:val="RetraitcorpsdetexteCar"/>
    <w:semiHidden/>
    <w:rsid w:val="00C508AB"/>
    <w:pPr>
      <w:ind w:left="1418"/>
      <w:jc w:val="both"/>
    </w:pPr>
    <w:rPr>
      <w:rFonts w:ascii="Comic Sans MS" w:hAnsi="Comic Sans MS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C508AB"/>
    <w:rPr>
      <w:rFonts w:ascii="Comic Sans MS" w:hAnsi="Comic Sans MS"/>
    </w:rPr>
  </w:style>
  <w:style w:type="paragraph" w:styleId="Commentaire">
    <w:name w:val="annotation text"/>
    <w:basedOn w:val="Normal"/>
    <w:link w:val="CommentaireCar"/>
    <w:semiHidden/>
    <w:rsid w:val="00C508AB"/>
  </w:style>
  <w:style w:type="character" w:customStyle="1" w:styleId="CommentaireCar">
    <w:name w:val="Commentaire Car"/>
    <w:basedOn w:val="Policepardfaut"/>
    <w:link w:val="Commentaire"/>
    <w:semiHidden/>
    <w:rsid w:val="00C508AB"/>
  </w:style>
  <w:style w:type="paragraph" w:customStyle="1" w:styleId="121">
    <w:name w:val="1.2.1"/>
    <w:basedOn w:val="Titre3"/>
    <w:rsid w:val="00C508AB"/>
    <w:pPr>
      <w:keepNext w:val="0"/>
      <w:tabs>
        <w:tab w:val="left" w:pos="0"/>
        <w:tab w:val="num" w:pos="360"/>
      </w:tabs>
      <w:outlineLvl w:val="9"/>
    </w:pPr>
    <w:rPr>
      <w:rFonts w:ascii="Times New Roman" w:hAnsi="Times New Roman"/>
      <w:bCs w:val="0"/>
    </w:rPr>
  </w:style>
  <w:style w:type="paragraph" w:customStyle="1" w:styleId="Style3">
    <w:name w:val="Style3"/>
    <w:basedOn w:val="Normal"/>
    <w:rsid w:val="00C508AB"/>
    <w:rPr>
      <w:rFonts w:ascii="New York" w:hAnsi="New York"/>
    </w:rPr>
  </w:style>
  <w:style w:type="paragraph" w:customStyle="1" w:styleId="Standardniv1">
    <w:name w:val="Standard niv 1"/>
    <w:basedOn w:val="Titre1"/>
    <w:rsid w:val="00C508AB"/>
    <w:pPr>
      <w:keepNext w:val="0"/>
      <w:spacing w:before="0" w:after="0"/>
      <w:ind w:left="567"/>
      <w:jc w:val="both"/>
      <w:outlineLvl w:val="9"/>
    </w:pPr>
    <w:rPr>
      <w:rFonts w:ascii="Times" w:hAnsi="Times" w:cs="Times New Roman"/>
      <w:b w:val="0"/>
      <w:bCs w:val="0"/>
      <w:sz w:val="22"/>
      <w:szCs w:val="20"/>
    </w:rPr>
  </w:style>
  <w:style w:type="character" w:styleId="Marquedecommentaire">
    <w:name w:val="annotation reference"/>
    <w:basedOn w:val="Policepardfaut"/>
    <w:semiHidden/>
    <w:rsid w:val="00C508AB"/>
    <w:rPr>
      <w:sz w:val="16"/>
    </w:rPr>
  </w:style>
  <w:style w:type="paragraph" w:styleId="Retraitcorpsdetexte2">
    <w:name w:val="Body Text Indent 2"/>
    <w:basedOn w:val="Normal"/>
    <w:link w:val="Retraitcorpsdetexte2Car"/>
    <w:semiHidden/>
    <w:rsid w:val="00C508AB"/>
    <w:pPr>
      <w:tabs>
        <w:tab w:val="left" w:pos="7800"/>
      </w:tabs>
      <w:spacing w:after="240" w:line="240" w:lineRule="exact"/>
      <w:ind w:left="1134"/>
      <w:jc w:val="both"/>
    </w:pPr>
    <w:rPr>
      <w:rFonts w:ascii="Comic Sans MS" w:hAnsi="Comic Sans MS"/>
      <w:sz w:val="18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C508AB"/>
    <w:rPr>
      <w:rFonts w:ascii="Comic Sans MS" w:hAnsi="Comic Sans MS"/>
      <w:sz w:val="18"/>
    </w:rPr>
  </w:style>
  <w:style w:type="paragraph" w:styleId="Retraitcorpsdetexte3">
    <w:name w:val="Body Text Indent 3"/>
    <w:basedOn w:val="Normal"/>
    <w:link w:val="Retraitcorpsdetexte3Car"/>
    <w:semiHidden/>
    <w:rsid w:val="00C508AB"/>
    <w:pPr>
      <w:tabs>
        <w:tab w:val="left" w:pos="7800"/>
      </w:tabs>
      <w:spacing w:after="240" w:line="240" w:lineRule="exact"/>
      <w:ind w:left="1418"/>
      <w:jc w:val="both"/>
    </w:pPr>
    <w:rPr>
      <w:rFonts w:ascii="Comic Sans MS" w:hAnsi="Comic Sans MS"/>
      <w:sz w:val="18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C508AB"/>
    <w:rPr>
      <w:rFonts w:ascii="Comic Sans MS" w:hAnsi="Comic Sans MS"/>
      <w:sz w:val="18"/>
    </w:rPr>
  </w:style>
  <w:style w:type="paragraph" w:styleId="Normalcentr">
    <w:name w:val="Block Text"/>
    <w:basedOn w:val="Normal"/>
    <w:semiHidden/>
    <w:rsid w:val="00C508AB"/>
    <w:pPr>
      <w:ind w:left="567" w:right="289"/>
    </w:pPr>
    <w:rPr>
      <w:rFonts w:ascii="Comic Sans MS" w:hAnsi="Comic Sans MS"/>
      <w:sz w:val="18"/>
    </w:rPr>
  </w:style>
  <w:style w:type="character" w:styleId="Lienhypertextesuivivisit">
    <w:name w:val="FollowedHyperlink"/>
    <w:basedOn w:val="Policepardfaut"/>
    <w:semiHidden/>
    <w:rsid w:val="00C508AB"/>
    <w:rPr>
      <w:color w:val="800080"/>
      <w:u w:val="single"/>
    </w:rPr>
  </w:style>
  <w:style w:type="paragraph" w:styleId="TM1">
    <w:name w:val="toc 1"/>
    <w:basedOn w:val="Normal"/>
    <w:next w:val="Normal"/>
    <w:autoRedefine/>
    <w:uiPriority w:val="39"/>
    <w:rsid w:val="00C508AB"/>
    <w:pPr>
      <w:tabs>
        <w:tab w:val="left" w:pos="1247"/>
        <w:tab w:val="left" w:leader="dot" w:pos="9072"/>
      </w:tabs>
      <w:spacing w:before="240" w:after="240"/>
    </w:pPr>
    <w:rPr>
      <w:b/>
    </w:rPr>
  </w:style>
  <w:style w:type="paragraph" w:styleId="TM2">
    <w:name w:val="toc 2"/>
    <w:basedOn w:val="Normal"/>
    <w:next w:val="Normal"/>
    <w:autoRedefine/>
    <w:uiPriority w:val="39"/>
    <w:rsid w:val="00C508AB"/>
    <w:pPr>
      <w:tabs>
        <w:tab w:val="left" w:pos="1021"/>
        <w:tab w:val="left" w:leader="dot" w:pos="9072"/>
      </w:tabs>
      <w:ind w:left="284"/>
    </w:pPr>
  </w:style>
  <w:style w:type="paragraph" w:customStyle="1" w:styleId="texte8">
    <w:name w:val="texte8"/>
    <w:basedOn w:val="Normal"/>
    <w:rsid w:val="00C508AB"/>
    <w:pPr>
      <w:spacing w:before="100" w:beforeAutospacing="1" w:after="100" w:afterAutospacing="1"/>
    </w:pPr>
    <w:rPr>
      <w:rFonts w:cs="Arial"/>
      <w:color w:val="000000"/>
    </w:rPr>
  </w:style>
  <w:style w:type="paragraph" w:customStyle="1" w:styleId="para2">
    <w:name w:val="para 2"/>
    <w:basedOn w:val="Normal"/>
    <w:rsid w:val="00C508AB"/>
    <w:pPr>
      <w:keepLines/>
      <w:spacing w:before="60" w:after="60"/>
      <w:ind w:left="1134"/>
      <w:jc w:val="both"/>
    </w:pPr>
    <w:rPr>
      <w:rFonts w:ascii="Arial Narrow" w:hAnsi="Arial Narrow"/>
    </w:rPr>
  </w:style>
  <w:style w:type="paragraph" w:styleId="Rvision">
    <w:name w:val="Revision"/>
    <w:hidden/>
    <w:uiPriority w:val="99"/>
    <w:semiHidden/>
    <w:rsid w:val="00C508AB"/>
  </w:style>
  <w:style w:type="table" w:styleId="Grilledutableau">
    <w:name w:val="Table Grid"/>
    <w:basedOn w:val="TableauNormal"/>
    <w:uiPriority w:val="59"/>
    <w:rsid w:val="00C508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C508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valeur">
    <w:name w:val="valeur"/>
    <w:basedOn w:val="Policepardfaut"/>
    <w:rsid w:val="00F8415B"/>
  </w:style>
  <w:style w:type="paragraph" w:customStyle="1" w:styleId="Normal1">
    <w:name w:val="Normal1"/>
    <w:basedOn w:val="Normal"/>
    <w:autoRedefine/>
    <w:rsid w:val="002940D7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Calibri" w:eastAsia="Times New Roman" w:hAnsi="Calibri" w:cs="Calibri"/>
      <w:lang w:eastAsia="fr-FR"/>
    </w:rPr>
  </w:style>
  <w:style w:type="paragraph" w:customStyle="1" w:styleId="Normal2">
    <w:name w:val="Normal2"/>
    <w:basedOn w:val="Normal"/>
    <w:autoRedefine/>
    <w:rsid w:val="002940D7"/>
    <w:pPr>
      <w:keepLines/>
      <w:numPr>
        <w:numId w:val="5"/>
      </w:numPr>
      <w:tabs>
        <w:tab w:val="left" w:pos="142"/>
        <w:tab w:val="left" w:pos="851"/>
        <w:tab w:val="left" w:pos="1134"/>
      </w:tabs>
      <w:ind w:left="0" w:firstLine="0"/>
      <w:jc w:val="both"/>
    </w:pPr>
    <w:rPr>
      <w:rFonts w:ascii="Calibri" w:eastAsia="Times New Roman" w:hAnsi="Calibri" w:cs="Calibri"/>
      <w:lang w:eastAsia="fr-FR"/>
    </w:rPr>
  </w:style>
  <w:style w:type="paragraph" w:styleId="Titre">
    <w:name w:val="Title"/>
    <w:basedOn w:val="Normal"/>
    <w:link w:val="TitreCar"/>
    <w:uiPriority w:val="10"/>
    <w:qFormat/>
    <w:rsid w:val="002940D7"/>
    <w:pPr>
      <w:jc w:val="center"/>
    </w:pPr>
    <w:rPr>
      <w:rFonts w:ascii="Times New Roman" w:eastAsia="Times New Roman" w:hAnsi="Times New Roman"/>
      <w:b/>
      <w:bCs/>
      <w:sz w:val="26"/>
      <w:szCs w:val="26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2940D7"/>
    <w:rPr>
      <w:b/>
      <w:bCs/>
      <w:sz w:val="26"/>
      <w:szCs w:val="26"/>
    </w:rPr>
  </w:style>
  <w:style w:type="character" w:customStyle="1" w:styleId="ParagraphedelisteCar">
    <w:name w:val="Paragraphe de liste Car"/>
    <w:link w:val="Paragraphedeliste"/>
    <w:uiPriority w:val="34"/>
    <w:rsid w:val="002940D7"/>
    <w:rPr>
      <w:rFonts w:ascii="Arial" w:eastAsia="Calibri" w:hAnsi="Arial"/>
      <w:sz w:val="22"/>
      <w:szCs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F028D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F028D"/>
    <w:rPr>
      <w:rFonts w:ascii="Arial" w:eastAsia="Calibri" w:hAnsi="Arial"/>
      <w:b/>
      <w:bCs/>
      <w:lang w:eastAsia="en-US"/>
    </w:rPr>
  </w:style>
  <w:style w:type="character" w:customStyle="1" w:styleId="apple-converted-space">
    <w:name w:val="apple-converted-space"/>
    <w:basedOn w:val="Policepardfaut"/>
    <w:rsid w:val="001A1959"/>
  </w:style>
  <w:style w:type="numbering" w:customStyle="1" w:styleId="Style1">
    <w:name w:val="Style1"/>
    <w:uiPriority w:val="99"/>
    <w:rsid w:val="0064543C"/>
    <w:pPr>
      <w:numPr>
        <w:numId w:val="7"/>
      </w:numPr>
    </w:pPr>
  </w:style>
  <w:style w:type="numbering" w:customStyle="1" w:styleId="Style2">
    <w:name w:val="Style2"/>
    <w:uiPriority w:val="99"/>
    <w:rsid w:val="0064543C"/>
    <w:pPr>
      <w:numPr>
        <w:numId w:val="8"/>
      </w:numPr>
    </w:pPr>
  </w:style>
  <w:style w:type="numbering" w:customStyle="1" w:styleId="Style4">
    <w:name w:val="Style4"/>
    <w:uiPriority w:val="99"/>
    <w:rsid w:val="005E4647"/>
    <w:pPr>
      <w:numPr>
        <w:numId w:val="9"/>
      </w:numPr>
    </w:pPr>
  </w:style>
  <w:style w:type="numbering" w:customStyle="1" w:styleId="Style5">
    <w:name w:val="Style5"/>
    <w:uiPriority w:val="99"/>
    <w:rsid w:val="005E4647"/>
    <w:pPr>
      <w:numPr>
        <w:numId w:val="10"/>
      </w:numPr>
    </w:pPr>
  </w:style>
  <w:style w:type="numbering" w:customStyle="1" w:styleId="Style6">
    <w:name w:val="Style6"/>
    <w:uiPriority w:val="99"/>
    <w:rsid w:val="007C1ECD"/>
    <w:pPr>
      <w:numPr>
        <w:numId w:val="11"/>
      </w:numPr>
    </w:pPr>
  </w:style>
  <w:style w:type="numbering" w:customStyle="1" w:styleId="Style7">
    <w:name w:val="Style7"/>
    <w:uiPriority w:val="99"/>
    <w:rsid w:val="007C1ECD"/>
    <w:pPr>
      <w:numPr>
        <w:numId w:val="12"/>
      </w:numPr>
    </w:pPr>
  </w:style>
  <w:style w:type="numbering" w:customStyle="1" w:styleId="Style8">
    <w:name w:val="Style8"/>
    <w:uiPriority w:val="99"/>
    <w:rsid w:val="00834243"/>
    <w:pPr>
      <w:numPr>
        <w:numId w:val="14"/>
      </w:numPr>
    </w:pPr>
  </w:style>
  <w:style w:type="numbering" w:customStyle="1" w:styleId="Style9">
    <w:name w:val="Style9"/>
    <w:uiPriority w:val="99"/>
    <w:rsid w:val="001D4BAC"/>
    <w:pPr>
      <w:numPr>
        <w:numId w:val="15"/>
      </w:numPr>
    </w:pPr>
  </w:style>
  <w:style w:type="numbering" w:customStyle="1" w:styleId="Style10">
    <w:name w:val="Style10"/>
    <w:uiPriority w:val="99"/>
    <w:rsid w:val="009647FA"/>
    <w:pPr>
      <w:numPr>
        <w:numId w:val="16"/>
      </w:numPr>
    </w:pPr>
  </w:style>
  <w:style w:type="numbering" w:customStyle="1" w:styleId="Style11">
    <w:name w:val="Style11"/>
    <w:uiPriority w:val="99"/>
    <w:rsid w:val="009647FA"/>
    <w:pPr>
      <w:numPr>
        <w:numId w:val="17"/>
      </w:numPr>
    </w:pPr>
  </w:style>
  <w:style w:type="numbering" w:customStyle="1" w:styleId="Style12">
    <w:name w:val="Style12"/>
    <w:uiPriority w:val="99"/>
    <w:rsid w:val="009647FA"/>
    <w:pPr>
      <w:numPr>
        <w:numId w:val="18"/>
      </w:numPr>
    </w:pPr>
  </w:style>
  <w:style w:type="numbering" w:customStyle="1" w:styleId="Style13">
    <w:name w:val="Style13"/>
    <w:uiPriority w:val="99"/>
    <w:rsid w:val="0023795A"/>
    <w:pPr>
      <w:numPr>
        <w:numId w:val="19"/>
      </w:numPr>
    </w:pPr>
  </w:style>
  <w:style w:type="numbering" w:customStyle="1" w:styleId="Style14">
    <w:name w:val="Style14"/>
    <w:uiPriority w:val="99"/>
    <w:rsid w:val="0023795A"/>
    <w:pPr>
      <w:numPr>
        <w:numId w:val="20"/>
      </w:numPr>
    </w:pPr>
  </w:style>
  <w:style w:type="paragraph" w:customStyle="1" w:styleId="RedTxt">
    <w:name w:val="RedTxt"/>
    <w:basedOn w:val="Normal"/>
    <w:rsid w:val="00AB7F57"/>
    <w:pPr>
      <w:keepLines/>
      <w:widowControl w:val="0"/>
      <w:autoSpaceDE w:val="0"/>
      <w:autoSpaceDN w:val="0"/>
      <w:adjustRightInd w:val="0"/>
    </w:pPr>
    <w:rPr>
      <w:rFonts w:eastAsiaTheme="minorEastAsia" w:cs="Arial"/>
      <w:sz w:val="18"/>
      <w:szCs w:val="18"/>
      <w:lang w:eastAsia="fr-FR"/>
    </w:rPr>
  </w:style>
  <w:style w:type="paragraph" w:customStyle="1" w:styleId="paragraph">
    <w:name w:val="paragraph"/>
    <w:basedOn w:val="Normal"/>
    <w:rsid w:val="00E42C36"/>
    <w:rPr>
      <w:rFonts w:ascii="Times New Roman" w:eastAsia="Times New Roman" w:hAnsi="Times New Roman"/>
      <w:sz w:val="24"/>
      <w:szCs w:val="24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294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3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8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1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8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6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aysdelaloire.cci.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www.paysdelaloire.cci.f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ravail%20collaboratif\Modeles%20Kit%20Bureautique\Fonds%20de%20page\02-NantesStNazaire%20Coul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Marché" ma:contentTypeID="0x010100058A1A061FE37142B178EA848B5722D0" ma:contentTypeVersion="36" ma:contentTypeDescription="Crée un document de marché." ma:contentTypeScope="" ma:versionID="b9f232b07537cba0096e1efcc2df8258">
  <xsd:schema xmlns:xsd="http://www.w3.org/2001/XMLSchema" xmlns:xs="http://www.w3.org/2001/XMLSchema" xmlns:p="http://schemas.microsoft.com/office/2006/metadata/properties" xmlns:ns2="d7020541-acb6-4d41-a21e-eacb585573a5" xmlns:ns3="c397f12b-0e49-407c-ac66-8ce7992bc47e" targetNamespace="http://schemas.microsoft.com/office/2006/metadata/properties" ma:root="true" ma:fieldsID="4f5c617d247f2c06fb80e645660b7fef" ns2:_="" ns3:_="">
    <xsd:import namespace="d7020541-acb6-4d41-a21e-eacb585573a5"/>
    <xsd:import namespace="c397f12b-0e49-407c-ac66-8ce7992bc47e"/>
    <xsd:element name="properties">
      <xsd:complexType>
        <xsd:sequence>
          <xsd:element name="documentManagement">
            <xsd:complexType>
              <xsd:all>
                <xsd:element ref="ns2:Phas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20541-acb6-4d41-a21e-eacb585573a5" elementFormDefault="qualified">
    <xsd:import namespace="http://schemas.microsoft.com/office/2006/documentManagement/types"/>
    <xsd:import namespace="http://schemas.microsoft.com/office/infopath/2007/PartnerControls"/>
    <xsd:element name="Phase" ma:index="8" nillable="true" ma:displayName="Phase" ma:default="00 - Autres" ma:format="Dropdown" ma:indexed="true" ma:internalName="Phase" ma:readOnly="false">
      <xsd:simpleType>
        <xsd:union memberTypes="dms:Text">
          <xsd:simpleType>
            <xsd:restriction base="dms:Choice">
              <xsd:enumeration value="00 - Autres"/>
              <xsd:enumeration value="01 - Avis"/>
              <xsd:enumeration value="02 - Gpt Commandes"/>
              <xsd:enumeration value="03 - DCE"/>
              <xsd:enumeration value="04 - Courrier"/>
              <xsd:enumeration value="05 - Préparation marché"/>
              <xsd:enumeration value="06 - Sourcing"/>
              <xsd:enumeration value="07 - QR"/>
              <xsd:enumeration value="08 - Offres"/>
              <xsd:enumeration value="09 - Demandes complémentaires"/>
              <xsd:enumeration value="10 - Négociation"/>
              <xsd:enumeration value="11 - RAO"/>
              <xsd:enumeration value="12 - Sourcing prochain marché"/>
              <xsd:enumeration value="13 - Exécution"/>
            </xsd:restriction>
          </xsd:simpleType>
        </xsd:union>
      </xsd:simpleType>
    </xsd:element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7f12b-0e49-407c-ac66-8ce7992bc4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hase xmlns="d7020541-acb6-4d41-a21e-eacb585573a5">03 - DCE</Phase>
  </documentManagement>
</p:properties>
</file>

<file path=customXml/itemProps1.xml><?xml version="1.0" encoding="utf-8"?>
<ds:datastoreItem xmlns:ds="http://schemas.openxmlformats.org/officeDocument/2006/customXml" ds:itemID="{9CFCEC17-83EB-40A0-BD52-E9E1CF4200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6CF5C9-0508-492A-BF46-50E7E80C0A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B7D90D-89C9-4CFD-A487-664D9AE83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20541-acb6-4d41-a21e-eacb585573a5"/>
    <ds:schemaRef ds:uri="c397f12b-0e49-407c-ac66-8ce7992bc4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AE1A94-93F9-42DA-BCB4-42AA438A7A7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d7020541-acb6-4d41-a21e-eacb585573a5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c397f12b-0e49-407c-ac66-8ce7992bc47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02-NantesStNazaire Coul</Template>
  <TotalTime>6</TotalTime>
  <Pages>2</Pages>
  <Words>367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RC</vt:lpstr>
    </vt:vector>
  </TitlesOfParts>
  <Company>CCI Nantes St-Nazaire</Company>
  <LinksUpToDate>false</LinksUpToDate>
  <CharactersWithSpaces>2525</CharactersWithSpaces>
  <SharedDoc>false</SharedDoc>
  <HLinks>
    <vt:vector size="6" baseType="variant">
      <vt:variant>
        <vt:i4>4587614</vt:i4>
      </vt:variant>
      <vt:variant>
        <vt:i4>-1</vt:i4>
      </vt:variant>
      <vt:variant>
        <vt:i4>1086</vt:i4>
      </vt:variant>
      <vt:variant>
        <vt:i4>1</vt:i4>
      </vt:variant>
      <vt:variant>
        <vt:lpwstr>BandeauNoteInterne-2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RC</dc:title>
  <dc:creator>RETAIL Stephane</dc:creator>
  <cp:keywords>Modèle; Kit bureautique; Fond de page</cp:keywords>
  <cp:lastModifiedBy>RETAIL Stephane</cp:lastModifiedBy>
  <cp:revision>5</cp:revision>
  <cp:lastPrinted>2020-07-31T09:31:00Z</cp:lastPrinted>
  <dcterms:created xsi:type="dcterms:W3CDTF">2026-03-20T10:22:00Z</dcterms:created>
  <dcterms:modified xsi:type="dcterms:W3CDTF">2026-03-20T10:27:00Z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-2072003606</vt:i4>
  </property>
  <property fmtid="{D5CDD505-2E9C-101B-9397-08002B2CF9AE}" pid="3" name="_EmailSubject">
    <vt:lpwstr>Fichiers Validés</vt:lpwstr>
  </property>
  <property fmtid="{D5CDD505-2E9C-101B-9397-08002B2CF9AE}" pid="4" name="_AuthorEmail">
    <vt:lpwstr>sara@moswo.com</vt:lpwstr>
  </property>
  <property fmtid="{D5CDD505-2E9C-101B-9397-08002B2CF9AE}" pid="5" name="_AuthorEmailDisplayName">
    <vt:lpwstr>Sara</vt:lpwstr>
  </property>
  <property fmtid="{D5CDD505-2E9C-101B-9397-08002B2CF9AE}" pid="6" name="_ReviewingToolsShownOnce">
    <vt:lpwstr/>
  </property>
  <property fmtid="{D5CDD505-2E9C-101B-9397-08002B2CF9AE}" pid="7" name="ContentTypeId">
    <vt:lpwstr>0x010100058A1A061FE37142B178EA848B5722D0</vt:lpwstr>
  </property>
  <property fmtid="{D5CDD505-2E9C-101B-9397-08002B2CF9AE}" pid="8" name="Sous-thème">
    <vt:lpwstr>Avis</vt:lpwstr>
  </property>
  <property fmtid="{D5CDD505-2E9C-101B-9397-08002B2CF9AE}" pid="9" name="Thème">
    <vt:lpwstr>Commissions</vt:lpwstr>
  </property>
  <property fmtid="{D5CDD505-2E9C-101B-9397-08002B2CF9AE}" pid="10" name="_docset_NoMedatataSyncRequired">
    <vt:lpwstr>False</vt:lpwstr>
  </property>
  <property fmtid="{D5CDD505-2E9C-101B-9397-08002B2CF9AE}" pid="11" name="AuthorIds_UIVersion_512">
    <vt:lpwstr>20</vt:lpwstr>
  </property>
</Properties>
</file>